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D56D" w14:textId="77777777" w:rsidR="00887D85" w:rsidRPr="00695038" w:rsidRDefault="00345F62" w:rsidP="00A17CE4">
      <w:pPr>
        <w:jc w:val="center"/>
        <w:rPr>
          <w:rFonts w:ascii="Calibri" w:hAnsi="Calibri" w:cs="Calibri"/>
          <w:b/>
          <w:sz w:val="22"/>
          <w:szCs w:val="22"/>
          <w:lang w:val="en-GB"/>
        </w:rPr>
      </w:pPr>
      <w:r w:rsidRPr="00695038">
        <w:rPr>
          <w:rFonts w:ascii="Calibri" w:hAnsi="Calibri" w:cs="Calibri"/>
          <w:b/>
          <w:noProof/>
          <w:sz w:val="22"/>
          <w:szCs w:val="22"/>
        </w:rPr>
        <mc:AlternateContent>
          <mc:Choice Requires="wps">
            <w:drawing>
              <wp:anchor distT="0" distB="0" distL="114300" distR="114300" simplePos="0" relativeHeight="251657216" behindDoc="0" locked="0" layoutInCell="1" allowOverlap="1" wp14:anchorId="113D6775" wp14:editId="7BB6A687">
                <wp:simplePos x="0" y="0"/>
                <wp:positionH relativeFrom="column">
                  <wp:posOffset>-887095</wp:posOffset>
                </wp:positionH>
                <wp:positionV relativeFrom="paragraph">
                  <wp:posOffset>-1042035</wp:posOffset>
                </wp:positionV>
                <wp:extent cx="7575550" cy="635"/>
                <wp:effectExtent l="50800" t="57150" r="50800" b="5651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DD8607" id="_x0000_t32" coordsize="21600,21600" o:spt="32" o:oned="t" path="m,l21600,21600e" filled="f">
                <v:path arrowok="t" fillok="f" o:connecttype="none"/>
                <o:lock v:ext="edit" shapetype="t"/>
              </v:shapetype>
              <v:shape id="AutoShape 6" o:spid="_x0000_s1026" type="#_x0000_t32" style="position:absolute;margin-left:-69.85pt;margin-top:-82.05pt;width:596.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" strokecolor="#fc0" strokeweight="8pt"/>
            </w:pict>
          </mc:Fallback>
        </mc:AlternateContent>
      </w:r>
    </w:p>
    <w:p w14:paraId="11EB67AE" w14:textId="77777777" w:rsidR="00EF1CB2" w:rsidRPr="00695038" w:rsidRDefault="00EF1CB2">
      <w:pPr>
        <w:rPr>
          <w:lang w:val="en-GB"/>
        </w:rPr>
      </w:pPr>
    </w:p>
    <w:p w14:paraId="0EF530B7" w14:textId="77777777" w:rsidR="00EF1CB2" w:rsidRPr="00695038" w:rsidRDefault="00EF1CB2" w:rsidP="00EF1CB2">
      <w:pPr>
        <w:rPr>
          <w:lang w:val="en-GB"/>
        </w:rPr>
      </w:pPr>
    </w:p>
    <w:p w14:paraId="6F5AA04A" w14:textId="77777777" w:rsidR="00607F85" w:rsidRPr="00695038" w:rsidRDefault="00607F85" w:rsidP="00EF1CB2">
      <w:pPr>
        <w:rPr>
          <w:lang w:val="en-GB"/>
        </w:rPr>
      </w:pPr>
    </w:p>
    <w:p w14:paraId="02C41F7D" w14:textId="77777777" w:rsidR="00607F85" w:rsidRPr="00695038" w:rsidRDefault="00607F85" w:rsidP="00607F85">
      <w:pPr>
        <w:rPr>
          <w:rFonts w:ascii="Calibri" w:hAnsi="Calibri" w:cs="Calibri"/>
          <w:b/>
          <w:caps/>
          <w:sz w:val="36"/>
          <w:szCs w:val="36"/>
          <w:lang w:val="en-GB"/>
        </w:rPr>
      </w:pPr>
    </w:p>
    <w:p w14:paraId="38F8A167" w14:textId="77777777" w:rsidR="00E9586C" w:rsidRPr="00695038" w:rsidRDefault="00E9586C" w:rsidP="00E9586C">
      <w:pPr>
        <w:tabs>
          <w:tab w:val="left" w:pos="2355"/>
        </w:tabs>
        <w:rPr>
          <w:rFonts w:ascii="Calibri" w:hAnsi="Calibri" w:cs="Calibri"/>
          <w:b/>
          <w:sz w:val="44"/>
          <w:szCs w:val="44"/>
          <w:lang w:val="en-GB"/>
        </w:rPr>
      </w:pPr>
      <w:r w:rsidRPr="00695038">
        <w:rPr>
          <w:rFonts w:ascii="Calibri" w:hAnsi="Calibri" w:cs="Calibri"/>
          <w:b/>
          <w:sz w:val="44"/>
          <w:szCs w:val="44"/>
          <w:lang w:val="en-GB"/>
        </w:rPr>
        <w:t xml:space="preserve">INTERREG VI-A IPA </w:t>
      </w:r>
    </w:p>
    <w:p w14:paraId="3554BF97" w14:textId="77777777" w:rsidR="00E9586C" w:rsidRPr="00695038" w:rsidRDefault="00E9586C" w:rsidP="00E9586C">
      <w:pPr>
        <w:tabs>
          <w:tab w:val="left" w:pos="2355"/>
        </w:tabs>
        <w:rPr>
          <w:rFonts w:ascii="Calibri" w:hAnsi="Calibri" w:cs="Calibri"/>
          <w:b/>
          <w:sz w:val="44"/>
          <w:szCs w:val="44"/>
          <w:lang w:val="en-GB"/>
        </w:rPr>
      </w:pPr>
      <w:r w:rsidRPr="00695038">
        <w:rPr>
          <w:rFonts w:ascii="Calibri" w:hAnsi="Calibri" w:cs="Calibri"/>
          <w:b/>
          <w:sz w:val="44"/>
          <w:szCs w:val="44"/>
          <w:lang w:val="en-GB"/>
        </w:rPr>
        <w:t>HUNGARY-SERBIA PROGRAMME</w:t>
      </w:r>
    </w:p>
    <w:p w14:paraId="0F46E62A" w14:textId="77777777" w:rsidR="00E9586C" w:rsidRPr="00695038" w:rsidRDefault="00345F62" w:rsidP="00E9586C">
      <w:pPr>
        <w:tabs>
          <w:tab w:val="left" w:pos="2355"/>
        </w:tabs>
        <w:rPr>
          <w:rFonts w:ascii="Calibri" w:hAnsi="Calibri" w:cs="Calibri"/>
          <w:lang w:val="en-GB"/>
        </w:rPr>
      </w:pPr>
      <w:r w:rsidRPr="00695038">
        <w:rPr>
          <w:rFonts w:ascii="Calibri" w:hAnsi="Calibri" w:cs="Calibri"/>
          <w:noProof/>
        </w:rPr>
        <mc:AlternateContent>
          <mc:Choice Requires="wps">
            <w:drawing>
              <wp:anchor distT="0" distB="0" distL="114300" distR="114300" simplePos="0" relativeHeight="251658240" behindDoc="0" locked="0" layoutInCell="1" allowOverlap="1" wp14:anchorId="291F7DA2" wp14:editId="38237B9B">
                <wp:simplePos x="0" y="0"/>
                <wp:positionH relativeFrom="column">
                  <wp:posOffset>0</wp:posOffset>
                </wp:positionH>
                <wp:positionV relativeFrom="paragraph">
                  <wp:posOffset>35560</wp:posOffset>
                </wp:positionV>
                <wp:extent cx="906145" cy="103505"/>
                <wp:effectExtent l="4445" t="1270" r="381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103505"/>
                        </a:xfrm>
                        <a:prstGeom prst="rect">
                          <a:avLst/>
                        </a:prstGeom>
                        <a:solidFill>
                          <a:srgbClr val="FFCC25"/>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8E5F3D" id="Rectangle 2" o:spid="_x0000_s1026" style="position:absolute;margin-left:0;margin-top:2.8pt;width:71.35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" fillcolor="#ffcc25" stroked="f" strokeweight="1pt"/>
            </w:pict>
          </mc:Fallback>
        </mc:AlternateContent>
      </w:r>
    </w:p>
    <w:p w14:paraId="2DF898B9" w14:textId="77777777" w:rsidR="00E9586C" w:rsidRPr="00695038" w:rsidRDefault="00E9586C" w:rsidP="00E9586C">
      <w:pPr>
        <w:rPr>
          <w:rFonts w:ascii="Calibri" w:hAnsi="Calibri" w:cs="Calibri"/>
          <w:b/>
          <w:caps/>
          <w:sz w:val="36"/>
          <w:szCs w:val="36"/>
          <w:lang w:val="en-GB"/>
        </w:rPr>
      </w:pPr>
    </w:p>
    <w:p w14:paraId="3507C547" w14:textId="77777777" w:rsidR="00E9586C" w:rsidRPr="00695038" w:rsidRDefault="00E9586C" w:rsidP="00E9586C">
      <w:pPr>
        <w:rPr>
          <w:rFonts w:ascii="Calibri" w:hAnsi="Calibri" w:cs="Calibri"/>
          <w:b/>
          <w:caps/>
          <w:sz w:val="36"/>
          <w:szCs w:val="36"/>
          <w:lang w:val="en-GB"/>
        </w:rPr>
      </w:pPr>
    </w:p>
    <w:p w14:paraId="062806FE" w14:textId="19E7748A" w:rsidR="00E9586C" w:rsidRPr="00695038" w:rsidRDefault="00E9586C" w:rsidP="00E9586C">
      <w:pPr>
        <w:rPr>
          <w:rFonts w:ascii="Calibri" w:hAnsi="Calibri" w:cs="Calibri"/>
          <w:b/>
          <w:caps/>
          <w:sz w:val="36"/>
          <w:szCs w:val="36"/>
          <w:lang w:val="en-GB"/>
        </w:rPr>
      </w:pPr>
      <w:r w:rsidRPr="00695038">
        <w:rPr>
          <w:rFonts w:ascii="Calibri" w:hAnsi="Calibri" w:cs="Calibri"/>
          <w:b/>
          <w:caps/>
          <w:sz w:val="36"/>
          <w:szCs w:val="36"/>
          <w:lang w:val="en-GB"/>
        </w:rPr>
        <w:t>ANNEX I</w:t>
      </w:r>
      <w:r w:rsidR="00D6644B" w:rsidRPr="00695038">
        <w:rPr>
          <w:rFonts w:ascii="Calibri" w:hAnsi="Calibri" w:cs="Calibri"/>
          <w:b/>
          <w:caps/>
          <w:sz w:val="36"/>
          <w:szCs w:val="36"/>
          <w:lang w:val="en-GB"/>
        </w:rPr>
        <w:t>I</w:t>
      </w:r>
    </w:p>
    <w:p w14:paraId="5F6E9830" w14:textId="589AA0F0" w:rsidR="00657C93" w:rsidRPr="00695038" w:rsidRDefault="00657C93" w:rsidP="00E9586C">
      <w:pPr>
        <w:rPr>
          <w:rFonts w:ascii="Calibri" w:hAnsi="Calibri" w:cs="Calibri"/>
          <w:b/>
          <w:caps/>
          <w:sz w:val="36"/>
          <w:szCs w:val="36"/>
          <w:lang w:val="en-GB"/>
        </w:rPr>
      </w:pPr>
      <w:r w:rsidRPr="00695038">
        <w:rPr>
          <w:rFonts w:ascii="Calibri" w:hAnsi="Calibri" w:cs="Calibri"/>
          <w:b/>
          <w:caps/>
          <w:sz w:val="36"/>
          <w:szCs w:val="36"/>
          <w:lang w:val="en-GB"/>
        </w:rPr>
        <w:t xml:space="preserve">TO THE </w:t>
      </w:r>
      <w:r w:rsidR="00280680" w:rsidRPr="00695038">
        <w:rPr>
          <w:rFonts w:ascii="Calibri" w:hAnsi="Calibri" w:cs="Calibri"/>
          <w:b/>
          <w:caps/>
          <w:sz w:val="36"/>
          <w:szCs w:val="36"/>
          <w:lang w:val="en-GB"/>
        </w:rPr>
        <w:t>2</w:t>
      </w:r>
      <w:r w:rsidR="00280680" w:rsidRPr="00695038">
        <w:rPr>
          <w:rFonts w:ascii="Calibri" w:hAnsi="Calibri" w:cs="Calibri"/>
          <w:b/>
          <w:caps/>
          <w:sz w:val="36"/>
          <w:szCs w:val="36"/>
          <w:vertAlign w:val="superscript"/>
          <w:lang w:val="en-GB"/>
        </w:rPr>
        <w:t>nd</w:t>
      </w:r>
      <w:r w:rsidR="00280680" w:rsidRPr="00695038">
        <w:rPr>
          <w:rFonts w:ascii="Calibri" w:hAnsi="Calibri" w:cs="Calibri"/>
          <w:b/>
          <w:caps/>
          <w:sz w:val="36"/>
          <w:szCs w:val="36"/>
          <w:lang w:val="en-GB"/>
        </w:rPr>
        <w:t xml:space="preserve"> </w:t>
      </w:r>
      <w:r w:rsidRPr="00695038">
        <w:rPr>
          <w:rFonts w:ascii="Calibri" w:hAnsi="Calibri" w:cs="Calibri"/>
          <w:b/>
          <w:caps/>
          <w:sz w:val="36"/>
          <w:szCs w:val="36"/>
          <w:lang w:val="en-GB"/>
        </w:rPr>
        <w:t>CALL FOR PROPOSALS PACKAGE</w:t>
      </w:r>
    </w:p>
    <w:p w14:paraId="48A0FBB7" w14:textId="77777777" w:rsidR="00E9586C" w:rsidRPr="00695038" w:rsidRDefault="00E9586C" w:rsidP="00E9586C">
      <w:pPr>
        <w:rPr>
          <w:rFonts w:ascii="Calibri" w:hAnsi="Calibri" w:cs="Calibri"/>
          <w:b/>
          <w:caps/>
          <w:sz w:val="36"/>
          <w:szCs w:val="36"/>
          <w:lang w:val="en-GB"/>
        </w:rPr>
      </w:pPr>
    </w:p>
    <w:p w14:paraId="0D0CFB09" w14:textId="77777777" w:rsidR="00391B96" w:rsidRPr="00695038" w:rsidRDefault="00391B96" w:rsidP="00E9586C">
      <w:pPr>
        <w:rPr>
          <w:rFonts w:ascii="Calibri" w:hAnsi="Calibri" w:cs="Calibri"/>
          <w:b/>
          <w:sz w:val="56"/>
          <w:szCs w:val="56"/>
          <w:lang w:val="en-GB"/>
        </w:rPr>
      </w:pPr>
      <w:r w:rsidRPr="00695038">
        <w:rPr>
          <w:rFonts w:ascii="Calibri" w:hAnsi="Calibri" w:cs="Calibri"/>
          <w:b/>
          <w:sz w:val="56"/>
          <w:szCs w:val="56"/>
          <w:lang w:val="en-GB"/>
        </w:rPr>
        <w:t xml:space="preserve">DECLARATION IN CASE OF DE MINIMIS AID GRANTED </w:t>
      </w:r>
    </w:p>
    <w:p w14:paraId="2916B0B7" w14:textId="77777777" w:rsidR="00FF6557" w:rsidRPr="00695038" w:rsidRDefault="00FF6557" w:rsidP="00E9586C">
      <w:pPr>
        <w:rPr>
          <w:rFonts w:ascii="Calibri" w:hAnsi="Calibri" w:cs="Calibri"/>
          <w:b/>
          <w:sz w:val="40"/>
          <w:szCs w:val="40"/>
          <w:lang w:val="en-GB"/>
        </w:rPr>
      </w:pPr>
    </w:p>
    <w:p w14:paraId="1760E11F" w14:textId="77777777" w:rsidR="00E267F1" w:rsidRPr="00695038" w:rsidRDefault="00391B96" w:rsidP="00E9586C">
      <w:pPr>
        <w:rPr>
          <w:rFonts w:ascii="Calibri" w:hAnsi="Calibri" w:cs="Calibri"/>
          <w:b/>
          <w:sz w:val="40"/>
          <w:szCs w:val="40"/>
          <w:lang w:val="en-GB"/>
        </w:rPr>
      </w:pPr>
      <w:r w:rsidRPr="00695038">
        <w:rPr>
          <w:rFonts w:ascii="Calibri" w:hAnsi="Calibri" w:cs="Calibri"/>
          <w:b/>
          <w:sz w:val="40"/>
          <w:szCs w:val="40"/>
          <w:lang w:val="en-GB"/>
        </w:rPr>
        <w:t xml:space="preserve">ON THE BASIS OF COMMISSION REGULATION </w:t>
      </w:r>
    </w:p>
    <w:p w14:paraId="17822016" w14:textId="0D064495" w:rsidR="00E9586C" w:rsidRPr="00695038" w:rsidRDefault="00391B96" w:rsidP="00E9586C">
      <w:pPr>
        <w:rPr>
          <w:rFonts w:ascii="Calibri" w:hAnsi="Calibri" w:cs="Calibri"/>
          <w:b/>
          <w:caps/>
          <w:sz w:val="40"/>
          <w:szCs w:val="40"/>
          <w:lang w:val="en-GB"/>
        </w:rPr>
      </w:pPr>
      <w:r w:rsidRPr="00695038">
        <w:rPr>
          <w:rFonts w:ascii="Calibri" w:hAnsi="Calibri" w:cs="Calibri"/>
          <w:b/>
          <w:sz w:val="40"/>
          <w:szCs w:val="40"/>
          <w:lang w:val="en-GB"/>
        </w:rPr>
        <w:t>(EU) NO</w:t>
      </w:r>
      <w:r w:rsidR="00E267F1" w:rsidRPr="00695038">
        <w:rPr>
          <w:rFonts w:ascii="Calibri" w:hAnsi="Calibri" w:cs="Calibri"/>
          <w:b/>
          <w:sz w:val="40"/>
          <w:szCs w:val="40"/>
          <w:lang w:val="en-GB"/>
        </w:rPr>
        <w:t>.</w:t>
      </w:r>
      <w:r w:rsidRPr="00695038">
        <w:rPr>
          <w:rFonts w:ascii="Calibri" w:hAnsi="Calibri" w:cs="Calibri"/>
          <w:b/>
          <w:sz w:val="40"/>
          <w:szCs w:val="40"/>
          <w:lang w:val="en-GB"/>
        </w:rPr>
        <w:t xml:space="preserve"> </w:t>
      </w:r>
      <w:r w:rsidR="00635459" w:rsidRPr="00695038">
        <w:rPr>
          <w:rFonts w:ascii="Calibri" w:hAnsi="Calibri" w:cs="Calibri"/>
          <w:b/>
          <w:sz w:val="40"/>
          <w:szCs w:val="40"/>
          <w:lang w:val="en-GB"/>
        </w:rPr>
        <w:t>2023/2831</w:t>
      </w:r>
    </w:p>
    <w:p w14:paraId="76159F51" w14:textId="77777777" w:rsidR="00EF1CB2" w:rsidRPr="00695038" w:rsidRDefault="00EF1CB2" w:rsidP="00607F85">
      <w:pPr>
        <w:rPr>
          <w:rFonts w:ascii="Calibri" w:hAnsi="Calibri" w:cs="Calibri"/>
          <w:b/>
          <w:caps/>
          <w:sz w:val="56"/>
          <w:szCs w:val="56"/>
          <w:lang w:val="en-GB"/>
        </w:rPr>
      </w:pPr>
    </w:p>
    <w:p w14:paraId="368DD086" w14:textId="77777777" w:rsidR="00607F85" w:rsidRPr="00695038" w:rsidRDefault="00607F85" w:rsidP="00607F85">
      <w:pPr>
        <w:rPr>
          <w:rFonts w:ascii="Calibri" w:hAnsi="Calibri" w:cs="Calibri"/>
          <w:b/>
          <w:caps/>
          <w:sz w:val="36"/>
          <w:szCs w:val="36"/>
          <w:lang w:val="en-GB"/>
        </w:rPr>
      </w:pPr>
    </w:p>
    <w:p w14:paraId="7985864F" w14:textId="77777777" w:rsidR="00EF1CB2" w:rsidRPr="00695038" w:rsidRDefault="00EF1CB2" w:rsidP="00607F85">
      <w:pPr>
        <w:rPr>
          <w:rFonts w:ascii="Calibri" w:hAnsi="Calibri" w:cs="Calibri"/>
          <w:sz w:val="22"/>
          <w:szCs w:val="22"/>
          <w:lang w:val="en-GB"/>
        </w:rPr>
      </w:pPr>
    </w:p>
    <w:p w14:paraId="127E788B" w14:textId="77777777" w:rsidR="00C1689F" w:rsidRPr="00695038" w:rsidRDefault="00C1689F" w:rsidP="007D1EAB">
      <w:pPr>
        <w:jc w:val="center"/>
        <w:rPr>
          <w:lang w:val="en-GB"/>
        </w:rPr>
      </w:pPr>
    </w:p>
    <w:p w14:paraId="18E31915" w14:textId="77777777" w:rsidR="00EF1CB2" w:rsidRPr="00695038" w:rsidRDefault="00EF1CB2" w:rsidP="00EF1CB2">
      <w:pPr>
        <w:rPr>
          <w:lang w:val="en-GB"/>
        </w:rPr>
      </w:pPr>
    </w:p>
    <w:p w14:paraId="5B45F107" w14:textId="77777777" w:rsidR="00EF1CB2" w:rsidRPr="00695038" w:rsidRDefault="00EF1CB2" w:rsidP="00EF1CB2">
      <w:pPr>
        <w:rPr>
          <w:lang w:val="en-GB"/>
        </w:rPr>
      </w:pPr>
    </w:p>
    <w:p w14:paraId="253C6E70" w14:textId="77777777" w:rsidR="00EF1CB2" w:rsidRPr="00695038" w:rsidRDefault="00EF1CB2" w:rsidP="00EF1CB2">
      <w:pPr>
        <w:rPr>
          <w:lang w:val="en-GB"/>
        </w:rPr>
      </w:pPr>
    </w:p>
    <w:p w14:paraId="1A6590D0" w14:textId="77777777" w:rsidR="00EF1CB2" w:rsidRPr="00695038" w:rsidRDefault="00EF1CB2" w:rsidP="00EF1CB2">
      <w:pPr>
        <w:rPr>
          <w:lang w:val="en-GB"/>
        </w:rPr>
      </w:pPr>
    </w:p>
    <w:p w14:paraId="45713209" w14:textId="77777777" w:rsidR="00EF1CB2" w:rsidRPr="00695038" w:rsidRDefault="00EF1CB2" w:rsidP="00EF1CB2">
      <w:pPr>
        <w:rPr>
          <w:lang w:val="en-GB"/>
        </w:rPr>
      </w:pPr>
    </w:p>
    <w:p w14:paraId="22995F22" w14:textId="77777777" w:rsidR="00EF1CB2" w:rsidRPr="00695038" w:rsidRDefault="00EF1CB2" w:rsidP="00EF1CB2">
      <w:pPr>
        <w:rPr>
          <w:lang w:val="en-GB"/>
        </w:rPr>
      </w:pPr>
    </w:p>
    <w:p w14:paraId="70E36959" w14:textId="77777777" w:rsidR="00EF1CB2" w:rsidRPr="00695038" w:rsidRDefault="00EF1CB2" w:rsidP="00EF1CB2">
      <w:pPr>
        <w:rPr>
          <w:lang w:val="en-GB"/>
        </w:rPr>
      </w:pPr>
    </w:p>
    <w:p w14:paraId="5F4D7EE8" w14:textId="77777777" w:rsidR="00EF1CB2" w:rsidRPr="00695038" w:rsidRDefault="00EF1CB2" w:rsidP="00EF1CB2">
      <w:pPr>
        <w:rPr>
          <w:lang w:val="en-GB"/>
        </w:rPr>
      </w:pPr>
    </w:p>
    <w:p w14:paraId="3B0A629F" w14:textId="77777777" w:rsidR="00EF1CB2" w:rsidRPr="00695038" w:rsidRDefault="00EF1CB2" w:rsidP="00EF1CB2">
      <w:pPr>
        <w:rPr>
          <w:lang w:val="en-GB"/>
        </w:rPr>
      </w:pPr>
    </w:p>
    <w:p w14:paraId="18764D86" w14:textId="77777777" w:rsidR="00EF1CB2" w:rsidRPr="00695038" w:rsidRDefault="00EF1CB2" w:rsidP="00EF1CB2">
      <w:pPr>
        <w:rPr>
          <w:lang w:val="en-GB"/>
        </w:rPr>
      </w:pPr>
    </w:p>
    <w:p w14:paraId="0D88C667" w14:textId="77777777" w:rsidR="00EF1CB2" w:rsidRPr="00695038" w:rsidRDefault="00EF1CB2" w:rsidP="00EF1CB2">
      <w:pPr>
        <w:rPr>
          <w:lang w:val="en-GB"/>
        </w:rPr>
      </w:pPr>
    </w:p>
    <w:p w14:paraId="53302426" w14:textId="77777777" w:rsidR="00EF1CB2" w:rsidRPr="00695038" w:rsidRDefault="00EF1CB2" w:rsidP="00EF1CB2">
      <w:pPr>
        <w:rPr>
          <w:lang w:val="en-GB"/>
        </w:rPr>
      </w:pPr>
    </w:p>
    <w:p w14:paraId="78E7B1A0" w14:textId="77777777" w:rsidR="00EF1CB2" w:rsidRPr="00695038" w:rsidRDefault="00EF1CB2" w:rsidP="00EF1CB2">
      <w:pPr>
        <w:rPr>
          <w:lang w:val="en-GB"/>
        </w:rPr>
      </w:pPr>
    </w:p>
    <w:p w14:paraId="6B962F93" w14:textId="77777777" w:rsidR="00EF1CB2" w:rsidRPr="00695038" w:rsidRDefault="00EF1CB2" w:rsidP="00EF1CB2">
      <w:pPr>
        <w:rPr>
          <w:lang w:val="en-GB"/>
        </w:rPr>
      </w:pPr>
    </w:p>
    <w:p w14:paraId="7BABFC55" w14:textId="77777777" w:rsidR="00EF1CB2" w:rsidRPr="00695038" w:rsidRDefault="00EF1CB2" w:rsidP="00EF1CB2">
      <w:pPr>
        <w:rPr>
          <w:lang w:val="en-GB"/>
        </w:rPr>
      </w:pPr>
    </w:p>
    <w:p w14:paraId="0FFC324E" w14:textId="77777777" w:rsidR="00EF1CB2" w:rsidRPr="00695038" w:rsidRDefault="00EF1CB2" w:rsidP="00EF1CB2">
      <w:pPr>
        <w:rPr>
          <w:lang w:val="en-GB"/>
        </w:rPr>
      </w:pPr>
    </w:p>
    <w:p w14:paraId="5922A3B1" w14:textId="77777777" w:rsidR="00EF1CB2" w:rsidRPr="00695038" w:rsidRDefault="00EF1CB2" w:rsidP="00EF1CB2">
      <w:pPr>
        <w:rPr>
          <w:lang w:val="en-GB"/>
        </w:rPr>
      </w:pPr>
    </w:p>
    <w:p w14:paraId="4429EE9B" w14:textId="7C06AB4C" w:rsidR="00607F85" w:rsidRDefault="00607F85" w:rsidP="00E9586C">
      <w:pPr>
        <w:jc w:val="both"/>
        <w:rPr>
          <w:rFonts w:ascii="Calibri" w:hAnsi="Calibri" w:cs="Calibri"/>
          <w:sz w:val="22"/>
          <w:szCs w:val="22"/>
          <w:lang w:val="en-GB"/>
        </w:rPr>
      </w:pPr>
      <w:r w:rsidRPr="00695038">
        <w:rPr>
          <w:rFonts w:ascii="Calibri" w:hAnsi="Calibri" w:cs="Calibri"/>
          <w:sz w:val="22"/>
          <w:szCs w:val="22"/>
          <w:lang w:val="en-GB"/>
        </w:rPr>
        <w:t xml:space="preserve">This Declaration must be printed and certified by the legally authorised representative of the potential </w:t>
      </w:r>
      <w:r w:rsidR="00260917" w:rsidRPr="00695038">
        <w:rPr>
          <w:rFonts w:ascii="Calibri" w:hAnsi="Calibri" w:cs="Calibri"/>
          <w:sz w:val="22"/>
          <w:szCs w:val="22"/>
          <w:lang w:val="en-GB"/>
        </w:rPr>
        <w:t>partner</w:t>
      </w:r>
      <w:r w:rsidRPr="00695038">
        <w:rPr>
          <w:rFonts w:ascii="Calibri" w:hAnsi="Calibri" w:cs="Calibri"/>
          <w:sz w:val="22"/>
          <w:szCs w:val="22"/>
          <w:lang w:val="en-GB"/>
        </w:rPr>
        <w:t>, e.g. the Applicant organisation. The signed and scanned document shall be attached to the application.</w:t>
      </w:r>
    </w:p>
    <w:p w14:paraId="26E68822" w14:textId="77777777" w:rsidR="00B12F8C" w:rsidRPr="00695038" w:rsidRDefault="00B12F8C" w:rsidP="00E9586C">
      <w:pPr>
        <w:jc w:val="both"/>
        <w:rPr>
          <w:sz w:val="22"/>
          <w:szCs w:val="22"/>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132"/>
      </w:tblGrid>
      <w:tr w:rsidR="00B12F8C" w:rsidRPr="001F3132" w14:paraId="744483DD" w14:textId="77777777" w:rsidTr="00EC3BEA">
        <w:trPr>
          <w:jc w:val="center"/>
        </w:trPr>
        <w:tc>
          <w:tcPr>
            <w:tcW w:w="9062" w:type="dxa"/>
            <w:gridSpan w:val="2"/>
          </w:tcPr>
          <w:p w14:paraId="79BA1F02" w14:textId="77777777" w:rsidR="00B12F8C" w:rsidRPr="001F3132" w:rsidRDefault="00B12F8C" w:rsidP="00EC3BEA">
            <w:pPr>
              <w:spacing w:after="120"/>
              <w:jc w:val="both"/>
              <w:rPr>
                <w:rFonts w:asciiTheme="minorHAnsi" w:hAnsiTheme="minorHAnsi" w:cstheme="minorHAnsi"/>
                <w:b/>
                <w:sz w:val="22"/>
                <w:szCs w:val="22"/>
                <w:lang w:val="en-GB"/>
              </w:rPr>
            </w:pPr>
            <w:r w:rsidRPr="001F3132">
              <w:rPr>
                <w:rFonts w:asciiTheme="minorHAnsi" w:hAnsiTheme="minorHAnsi" w:cstheme="minorHAnsi"/>
                <w:b/>
                <w:sz w:val="22"/>
                <w:szCs w:val="22"/>
                <w:lang w:val="en-GB"/>
              </w:rPr>
              <w:t>1. Data of the Applicant</w:t>
            </w:r>
          </w:p>
        </w:tc>
      </w:tr>
      <w:tr w:rsidR="00B12F8C" w:rsidRPr="001F3132" w14:paraId="3EB13E41" w14:textId="77777777" w:rsidTr="00EC3BEA">
        <w:trPr>
          <w:trHeight w:val="415"/>
          <w:jc w:val="center"/>
        </w:trPr>
        <w:tc>
          <w:tcPr>
            <w:tcW w:w="4930" w:type="dxa"/>
            <w:vAlign w:val="center"/>
          </w:tcPr>
          <w:p w14:paraId="0383A41C" w14:textId="77777777" w:rsidR="00B12F8C" w:rsidRPr="001F3132" w:rsidRDefault="00B12F8C" w:rsidP="00EC3BEA">
            <w:pPr>
              <w:spacing w:after="120"/>
              <w:rPr>
                <w:rFonts w:asciiTheme="minorHAnsi" w:hAnsiTheme="minorHAnsi" w:cstheme="minorHAnsi"/>
                <w:sz w:val="22"/>
                <w:szCs w:val="22"/>
                <w:lang w:val="en-GB"/>
              </w:rPr>
            </w:pPr>
            <w:r w:rsidRPr="001F3132">
              <w:rPr>
                <w:rFonts w:asciiTheme="minorHAnsi" w:hAnsiTheme="minorHAnsi" w:cstheme="minorHAnsi"/>
                <w:sz w:val="22"/>
                <w:szCs w:val="22"/>
                <w:lang w:val="en-GB"/>
              </w:rPr>
              <w:t>Name:</w:t>
            </w:r>
          </w:p>
        </w:tc>
        <w:tc>
          <w:tcPr>
            <w:tcW w:w="4132" w:type="dxa"/>
            <w:vAlign w:val="center"/>
          </w:tcPr>
          <w:p w14:paraId="6C3B6C28" w14:textId="77777777" w:rsidR="00B12F8C" w:rsidRPr="001F3132" w:rsidRDefault="00B12F8C" w:rsidP="00EC3BEA">
            <w:pPr>
              <w:spacing w:after="120"/>
              <w:rPr>
                <w:rFonts w:asciiTheme="minorHAnsi" w:hAnsiTheme="minorHAnsi" w:cstheme="minorHAnsi"/>
                <w:sz w:val="22"/>
                <w:szCs w:val="22"/>
                <w:lang w:val="en-GB"/>
              </w:rPr>
            </w:pPr>
          </w:p>
        </w:tc>
      </w:tr>
      <w:tr w:rsidR="00B12F8C" w:rsidRPr="001F3132" w14:paraId="3609CE96" w14:textId="77777777" w:rsidTr="00EC3BEA">
        <w:trPr>
          <w:trHeight w:val="415"/>
          <w:jc w:val="center"/>
        </w:trPr>
        <w:tc>
          <w:tcPr>
            <w:tcW w:w="4930" w:type="dxa"/>
            <w:vAlign w:val="center"/>
          </w:tcPr>
          <w:p w14:paraId="30AE2A0B" w14:textId="77777777" w:rsidR="00B12F8C" w:rsidRPr="001F3132" w:rsidRDefault="00B12F8C" w:rsidP="00EC3BEA">
            <w:pPr>
              <w:spacing w:after="120"/>
              <w:rPr>
                <w:rFonts w:asciiTheme="minorHAnsi" w:hAnsiTheme="minorHAnsi" w:cstheme="minorHAnsi"/>
                <w:sz w:val="22"/>
                <w:szCs w:val="22"/>
                <w:lang w:val="en-GB"/>
              </w:rPr>
            </w:pPr>
            <w:r w:rsidRPr="001F3132">
              <w:rPr>
                <w:rFonts w:asciiTheme="minorHAnsi" w:hAnsiTheme="minorHAnsi" w:cstheme="minorHAnsi"/>
                <w:sz w:val="22"/>
                <w:szCs w:val="22"/>
                <w:lang w:val="en-GB"/>
              </w:rPr>
              <w:t>Project acronym:</w:t>
            </w:r>
          </w:p>
        </w:tc>
        <w:tc>
          <w:tcPr>
            <w:tcW w:w="4132" w:type="dxa"/>
            <w:vAlign w:val="center"/>
          </w:tcPr>
          <w:p w14:paraId="248FA716" w14:textId="77777777" w:rsidR="00B12F8C" w:rsidRPr="001F3132" w:rsidRDefault="00B12F8C" w:rsidP="00EC3BEA">
            <w:pPr>
              <w:spacing w:after="120"/>
              <w:rPr>
                <w:rFonts w:asciiTheme="minorHAnsi" w:hAnsiTheme="minorHAnsi" w:cstheme="minorHAnsi"/>
                <w:sz w:val="22"/>
                <w:szCs w:val="22"/>
                <w:lang w:val="en-GB"/>
              </w:rPr>
            </w:pPr>
          </w:p>
        </w:tc>
      </w:tr>
      <w:tr w:rsidR="00B12F8C" w:rsidRPr="001F3132" w14:paraId="482251AD" w14:textId="77777777" w:rsidTr="00EC3BEA">
        <w:trPr>
          <w:jc w:val="center"/>
        </w:trPr>
        <w:tc>
          <w:tcPr>
            <w:tcW w:w="4930" w:type="dxa"/>
            <w:vAlign w:val="center"/>
          </w:tcPr>
          <w:p w14:paraId="314710EF" w14:textId="77777777" w:rsidR="00B12F8C" w:rsidRPr="001F3132" w:rsidRDefault="00B12F8C" w:rsidP="00EC3BEA">
            <w:pPr>
              <w:spacing w:after="120"/>
              <w:rPr>
                <w:rFonts w:asciiTheme="minorHAnsi" w:hAnsiTheme="minorHAnsi" w:cstheme="minorHAnsi"/>
                <w:sz w:val="22"/>
                <w:szCs w:val="22"/>
                <w:lang w:val="en-GB"/>
              </w:rPr>
            </w:pPr>
            <w:r w:rsidRPr="001F3132">
              <w:rPr>
                <w:rFonts w:asciiTheme="minorHAnsi" w:hAnsiTheme="minorHAnsi" w:cstheme="minorHAnsi"/>
                <w:sz w:val="22"/>
                <w:szCs w:val="22"/>
                <w:lang w:val="en-GB"/>
              </w:rPr>
              <w:t>Tax number:</w:t>
            </w:r>
          </w:p>
        </w:tc>
        <w:tc>
          <w:tcPr>
            <w:tcW w:w="4132" w:type="dxa"/>
            <w:vAlign w:val="center"/>
          </w:tcPr>
          <w:p w14:paraId="0E615C65" w14:textId="77777777" w:rsidR="00B12F8C" w:rsidRPr="001F3132" w:rsidRDefault="00B12F8C" w:rsidP="00EC3BEA">
            <w:pPr>
              <w:spacing w:after="120"/>
              <w:rPr>
                <w:rFonts w:asciiTheme="minorHAnsi" w:hAnsiTheme="minorHAnsi" w:cstheme="minorHAnsi"/>
                <w:sz w:val="22"/>
                <w:szCs w:val="22"/>
                <w:lang w:val="en-GB"/>
              </w:rPr>
            </w:pPr>
          </w:p>
        </w:tc>
      </w:tr>
      <w:tr w:rsidR="00B12F8C" w:rsidRPr="001F3132" w14:paraId="3AAFF86A" w14:textId="77777777" w:rsidTr="00EC3BEA">
        <w:trPr>
          <w:trHeight w:val="427"/>
          <w:jc w:val="center"/>
        </w:trPr>
        <w:tc>
          <w:tcPr>
            <w:tcW w:w="4930" w:type="dxa"/>
            <w:vAlign w:val="center"/>
          </w:tcPr>
          <w:p w14:paraId="67A44285" w14:textId="77777777" w:rsidR="00B12F8C" w:rsidRPr="001F3132" w:rsidRDefault="00B12F8C" w:rsidP="00EC3BEA">
            <w:pPr>
              <w:spacing w:after="120"/>
              <w:rPr>
                <w:rFonts w:asciiTheme="minorHAnsi" w:hAnsiTheme="minorHAnsi" w:cstheme="minorHAnsi"/>
                <w:sz w:val="22"/>
                <w:szCs w:val="22"/>
                <w:lang w:val="en-GB"/>
              </w:rPr>
            </w:pPr>
            <w:r w:rsidRPr="001F3132">
              <w:rPr>
                <w:rFonts w:asciiTheme="minorHAnsi" w:hAnsiTheme="minorHAnsi" w:cstheme="minorHAnsi"/>
                <w:sz w:val="22"/>
                <w:szCs w:val="22"/>
                <w:lang w:val="en-GB"/>
              </w:rPr>
              <w:t>Contact data:</w:t>
            </w:r>
          </w:p>
        </w:tc>
        <w:tc>
          <w:tcPr>
            <w:tcW w:w="4132" w:type="dxa"/>
            <w:vAlign w:val="center"/>
          </w:tcPr>
          <w:p w14:paraId="2398DF01" w14:textId="77777777" w:rsidR="00B12F8C" w:rsidRPr="001F3132" w:rsidRDefault="00B12F8C" w:rsidP="00EC3BEA">
            <w:pPr>
              <w:spacing w:after="120"/>
              <w:rPr>
                <w:rFonts w:asciiTheme="minorHAnsi" w:hAnsiTheme="minorHAnsi" w:cstheme="minorHAnsi"/>
                <w:sz w:val="22"/>
                <w:szCs w:val="22"/>
                <w:lang w:val="en-GB"/>
              </w:rPr>
            </w:pPr>
          </w:p>
        </w:tc>
      </w:tr>
      <w:tr w:rsidR="00B12F8C" w:rsidRPr="001F3132" w14:paraId="370CCE6B" w14:textId="77777777" w:rsidTr="00EC3BEA">
        <w:trPr>
          <w:trHeight w:val="418"/>
          <w:jc w:val="center"/>
        </w:trPr>
        <w:tc>
          <w:tcPr>
            <w:tcW w:w="4930" w:type="dxa"/>
            <w:vAlign w:val="center"/>
          </w:tcPr>
          <w:p w14:paraId="0BD9C630" w14:textId="77777777" w:rsidR="00B12F8C" w:rsidRPr="001F3132" w:rsidRDefault="00B12F8C" w:rsidP="00EC3BEA">
            <w:pPr>
              <w:spacing w:after="120"/>
              <w:rPr>
                <w:rFonts w:asciiTheme="minorHAnsi" w:hAnsiTheme="minorHAnsi" w:cstheme="minorHAnsi"/>
                <w:sz w:val="22"/>
                <w:szCs w:val="22"/>
                <w:lang w:val="en-GB"/>
              </w:rPr>
            </w:pPr>
            <w:r w:rsidRPr="001F3132">
              <w:rPr>
                <w:rFonts w:asciiTheme="minorHAnsi" w:hAnsiTheme="minorHAnsi" w:cstheme="minorHAnsi"/>
                <w:sz w:val="22"/>
                <w:szCs w:val="22"/>
                <w:lang w:val="en-GB"/>
              </w:rPr>
              <w:t>Representative with signature authority:</w:t>
            </w:r>
          </w:p>
        </w:tc>
        <w:tc>
          <w:tcPr>
            <w:tcW w:w="4132" w:type="dxa"/>
            <w:vAlign w:val="center"/>
          </w:tcPr>
          <w:p w14:paraId="3C94E472" w14:textId="77777777" w:rsidR="00B12F8C" w:rsidRPr="001F3132" w:rsidRDefault="00B12F8C" w:rsidP="00EC3BEA">
            <w:pPr>
              <w:spacing w:after="120"/>
              <w:rPr>
                <w:rFonts w:asciiTheme="minorHAnsi" w:hAnsiTheme="minorHAnsi" w:cstheme="minorHAnsi"/>
                <w:sz w:val="22"/>
                <w:szCs w:val="22"/>
                <w:lang w:val="en-GB"/>
              </w:rPr>
            </w:pPr>
          </w:p>
        </w:tc>
      </w:tr>
      <w:tr w:rsidR="00B12F8C" w:rsidRPr="001F3132" w14:paraId="47F58215" w14:textId="77777777" w:rsidTr="00EC3BEA">
        <w:trPr>
          <w:trHeight w:val="411"/>
          <w:jc w:val="center"/>
        </w:trPr>
        <w:tc>
          <w:tcPr>
            <w:tcW w:w="4930" w:type="dxa"/>
            <w:vAlign w:val="center"/>
          </w:tcPr>
          <w:p w14:paraId="0157B305" w14:textId="77777777" w:rsidR="00B12F8C" w:rsidRPr="001F3132" w:rsidRDefault="00B12F8C" w:rsidP="00EC3BEA">
            <w:pPr>
              <w:spacing w:after="120"/>
              <w:rPr>
                <w:rFonts w:asciiTheme="minorHAnsi" w:hAnsiTheme="minorHAnsi" w:cstheme="minorHAnsi"/>
                <w:sz w:val="22"/>
                <w:szCs w:val="22"/>
                <w:lang w:val="en-GB"/>
              </w:rPr>
            </w:pPr>
            <w:r w:rsidRPr="001F3132">
              <w:rPr>
                <w:rFonts w:asciiTheme="minorHAnsi" w:hAnsiTheme="minorHAnsi" w:cstheme="minorHAnsi"/>
                <w:sz w:val="22"/>
                <w:szCs w:val="22"/>
                <w:lang w:val="en-GB"/>
              </w:rPr>
              <w:t>E-mail address:</w:t>
            </w:r>
          </w:p>
        </w:tc>
        <w:tc>
          <w:tcPr>
            <w:tcW w:w="4132" w:type="dxa"/>
            <w:vAlign w:val="center"/>
          </w:tcPr>
          <w:p w14:paraId="1C7B799F" w14:textId="77777777" w:rsidR="00B12F8C" w:rsidRPr="001F3132" w:rsidRDefault="00B12F8C" w:rsidP="00EC3BEA">
            <w:pPr>
              <w:spacing w:after="120"/>
              <w:rPr>
                <w:rFonts w:asciiTheme="minorHAnsi" w:hAnsiTheme="minorHAnsi" w:cstheme="minorHAnsi"/>
                <w:sz w:val="22"/>
                <w:szCs w:val="22"/>
                <w:lang w:val="en-GB"/>
              </w:rPr>
            </w:pPr>
          </w:p>
        </w:tc>
      </w:tr>
      <w:tr w:rsidR="00B12F8C" w:rsidRPr="001F3132" w14:paraId="69C6CEE3" w14:textId="77777777" w:rsidTr="00EC3BEA">
        <w:trPr>
          <w:trHeight w:val="411"/>
          <w:jc w:val="center"/>
        </w:trPr>
        <w:tc>
          <w:tcPr>
            <w:tcW w:w="4930" w:type="dxa"/>
            <w:vAlign w:val="center"/>
          </w:tcPr>
          <w:p w14:paraId="308C433F" w14:textId="77777777" w:rsidR="00B12F8C" w:rsidRPr="001F3132" w:rsidRDefault="00B12F8C" w:rsidP="00EC3BEA">
            <w:pPr>
              <w:spacing w:after="120"/>
              <w:rPr>
                <w:rFonts w:asciiTheme="minorHAnsi" w:hAnsiTheme="minorHAnsi" w:cstheme="minorHAnsi"/>
                <w:sz w:val="22"/>
                <w:szCs w:val="22"/>
                <w:lang w:val="en-GB"/>
              </w:rPr>
            </w:pPr>
            <w:r w:rsidRPr="001F3132">
              <w:rPr>
                <w:rFonts w:asciiTheme="minorHAnsi" w:hAnsiTheme="minorHAnsi" w:cstheme="minorHAnsi"/>
                <w:sz w:val="22"/>
                <w:szCs w:val="22"/>
                <w:lang w:val="en-GB"/>
              </w:rPr>
              <w:t>Role of the organisation</w:t>
            </w:r>
            <w:r w:rsidRPr="001F3132">
              <w:rPr>
                <w:rStyle w:val="FootnoteReference"/>
                <w:rFonts w:asciiTheme="minorHAnsi" w:hAnsiTheme="minorHAnsi" w:cstheme="minorHAnsi"/>
                <w:sz w:val="22"/>
                <w:szCs w:val="22"/>
                <w:lang w:val="en-GB"/>
              </w:rPr>
              <w:footnoteReference w:id="1"/>
            </w:r>
            <w:r w:rsidRPr="001F3132">
              <w:rPr>
                <w:rFonts w:asciiTheme="minorHAnsi" w:hAnsiTheme="minorHAnsi" w:cstheme="minorHAnsi"/>
                <w:sz w:val="22"/>
                <w:szCs w:val="22"/>
                <w:lang w:val="en-GB"/>
              </w:rPr>
              <w:t>:</w:t>
            </w:r>
          </w:p>
        </w:tc>
        <w:tc>
          <w:tcPr>
            <w:tcW w:w="4132" w:type="dxa"/>
            <w:vAlign w:val="center"/>
          </w:tcPr>
          <w:p w14:paraId="0FFCA15B" w14:textId="77777777" w:rsidR="00B12F8C" w:rsidRPr="001F3132" w:rsidRDefault="00B12F8C" w:rsidP="00EC3BEA">
            <w:pPr>
              <w:spacing w:after="120"/>
              <w:rPr>
                <w:rFonts w:asciiTheme="minorHAnsi" w:hAnsiTheme="minorHAnsi" w:cstheme="minorHAnsi"/>
                <w:sz w:val="22"/>
                <w:szCs w:val="22"/>
                <w:lang w:val="en-GB"/>
              </w:rPr>
            </w:pPr>
            <w:r w:rsidRPr="001F3132">
              <w:rPr>
                <w:rFonts w:asciiTheme="minorHAnsi" w:hAnsiTheme="minorHAnsi" w:cstheme="minorHAnsi"/>
                <w:sz w:val="22"/>
                <w:szCs w:val="22"/>
                <w:lang w:val="en-GB"/>
              </w:rPr>
              <w:t>Lead Partner/ Partner 1/ Partner 2 / Partner 3/ Partner 4/ Partner 5</w:t>
            </w:r>
          </w:p>
        </w:tc>
      </w:tr>
      <w:tr w:rsidR="00B12F8C" w:rsidRPr="001F3132" w14:paraId="6D6EF7D1" w14:textId="77777777" w:rsidTr="00EC3BEA">
        <w:trPr>
          <w:trHeight w:val="465"/>
          <w:jc w:val="center"/>
        </w:trPr>
        <w:tc>
          <w:tcPr>
            <w:tcW w:w="9062" w:type="dxa"/>
            <w:gridSpan w:val="2"/>
            <w:vAlign w:val="center"/>
          </w:tcPr>
          <w:p w14:paraId="0AFBC877" w14:textId="77777777" w:rsidR="00B12F8C" w:rsidRPr="001F3132" w:rsidRDefault="00B12F8C" w:rsidP="00EC3BEA">
            <w:pPr>
              <w:spacing w:after="120"/>
              <w:rPr>
                <w:rFonts w:asciiTheme="minorHAnsi" w:hAnsiTheme="minorHAnsi" w:cstheme="minorHAnsi"/>
                <w:sz w:val="22"/>
                <w:szCs w:val="22"/>
                <w:lang w:val="en-GB"/>
              </w:rPr>
            </w:pPr>
            <w:r w:rsidRPr="001F3132">
              <w:rPr>
                <w:rFonts w:asciiTheme="minorHAnsi" w:hAnsiTheme="minorHAnsi" w:cstheme="minorHAnsi"/>
                <w:i/>
                <w:sz w:val="22"/>
                <w:szCs w:val="22"/>
                <w:lang w:val="en-GB"/>
              </w:rPr>
              <w:t>(Please mark with X, if relevant)</w:t>
            </w:r>
          </w:p>
          <w:p w14:paraId="78462337" w14:textId="77777777" w:rsidR="00B12F8C" w:rsidRPr="001F3132" w:rsidRDefault="00B12F8C" w:rsidP="00EC3BEA">
            <w:pPr>
              <w:pStyle w:val="lielparametri"/>
              <w:spacing w:before="0" w:after="120" w:line="276" w:lineRule="auto"/>
              <w:ind w:left="0"/>
              <w:jc w:val="both"/>
              <w:rPr>
                <w:rFonts w:asciiTheme="minorHAnsi" w:hAnsiTheme="minorHAnsi" w:cstheme="minorHAnsi"/>
                <w:sz w:val="22"/>
                <w:szCs w:val="22"/>
                <w:lang w:val="en-GB"/>
              </w:rPr>
            </w:pPr>
            <w:r w:rsidRPr="001F3132">
              <w:rPr>
                <w:rFonts w:asciiTheme="minorHAnsi" w:hAnsiTheme="minorHAnsi" w:cstheme="minorHAnsi"/>
                <w:sz w:val="22"/>
                <w:szCs w:val="22"/>
                <w:lang w:val="en-GB"/>
              </w:rPr>
              <w:sym w:font="Webdings" w:char="F063"/>
            </w:r>
            <w:r w:rsidRPr="001F3132">
              <w:rPr>
                <w:rFonts w:asciiTheme="minorHAnsi" w:hAnsiTheme="minorHAnsi" w:cstheme="minorHAnsi"/>
                <w:sz w:val="22"/>
                <w:szCs w:val="22"/>
                <w:lang w:val="en-GB"/>
              </w:rPr>
              <w:t xml:space="preserve"> Merger during the past 3 years (3*365 days)</w:t>
            </w:r>
          </w:p>
          <w:p w14:paraId="35C1F8B5" w14:textId="77777777" w:rsidR="00B12F8C" w:rsidRPr="001F3132" w:rsidRDefault="00B12F8C" w:rsidP="00EC3BEA">
            <w:pPr>
              <w:pStyle w:val="lielparametri"/>
              <w:spacing w:before="0" w:after="120" w:line="276" w:lineRule="auto"/>
              <w:ind w:left="0"/>
              <w:jc w:val="both"/>
              <w:rPr>
                <w:rFonts w:asciiTheme="minorHAnsi" w:hAnsiTheme="minorHAnsi" w:cstheme="minorHAnsi"/>
                <w:sz w:val="22"/>
                <w:szCs w:val="22"/>
                <w:lang w:val="en-GB"/>
              </w:rPr>
            </w:pPr>
            <w:r w:rsidRPr="001F3132">
              <w:rPr>
                <w:rFonts w:asciiTheme="minorHAnsi" w:hAnsiTheme="minorHAnsi" w:cstheme="minorHAnsi"/>
                <w:sz w:val="22"/>
                <w:szCs w:val="22"/>
                <w:lang w:val="en-GB"/>
              </w:rPr>
              <w:sym w:font="Webdings" w:char="F063"/>
            </w:r>
            <w:r w:rsidRPr="001F3132">
              <w:rPr>
                <w:rFonts w:asciiTheme="minorHAnsi" w:hAnsiTheme="minorHAnsi" w:cstheme="minorHAnsi"/>
                <w:sz w:val="22"/>
                <w:szCs w:val="22"/>
                <w:lang w:val="en-GB"/>
              </w:rPr>
              <w:t xml:space="preserve"> Splitting during the past 3 years (3*365 days) of undertakings</w:t>
            </w:r>
          </w:p>
        </w:tc>
      </w:tr>
      <w:tr w:rsidR="00B12F8C" w:rsidRPr="001F3132" w14:paraId="08999764" w14:textId="77777777" w:rsidTr="00EC3BEA">
        <w:trPr>
          <w:trHeight w:val="557"/>
          <w:jc w:val="center"/>
        </w:trPr>
        <w:tc>
          <w:tcPr>
            <w:tcW w:w="4930" w:type="dxa"/>
            <w:vAlign w:val="center"/>
          </w:tcPr>
          <w:p w14:paraId="5525F261" w14:textId="77777777" w:rsidR="00B12F8C" w:rsidRPr="001F3132" w:rsidRDefault="00B12F8C" w:rsidP="00EC3BEA">
            <w:pPr>
              <w:spacing w:after="120"/>
              <w:rPr>
                <w:rFonts w:asciiTheme="minorHAnsi" w:hAnsiTheme="minorHAnsi" w:cstheme="minorHAnsi"/>
                <w:sz w:val="22"/>
                <w:szCs w:val="22"/>
                <w:lang w:val="en-GB"/>
              </w:rPr>
            </w:pPr>
            <w:r w:rsidRPr="001F3132">
              <w:rPr>
                <w:rFonts w:asciiTheme="minorHAnsi" w:hAnsiTheme="minorHAnsi" w:cstheme="minorHAnsi"/>
                <w:sz w:val="22"/>
                <w:szCs w:val="22"/>
                <w:lang w:val="en-GB"/>
              </w:rPr>
              <w:t xml:space="preserve">Date of merger/ splitting: </w:t>
            </w:r>
          </w:p>
        </w:tc>
        <w:tc>
          <w:tcPr>
            <w:tcW w:w="4132" w:type="dxa"/>
            <w:vAlign w:val="center"/>
          </w:tcPr>
          <w:p w14:paraId="2BD04AFB" w14:textId="77777777" w:rsidR="00B12F8C" w:rsidRPr="001F3132" w:rsidRDefault="00B12F8C" w:rsidP="00EC3BEA">
            <w:pPr>
              <w:spacing w:after="120"/>
              <w:rPr>
                <w:rFonts w:asciiTheme="minorHAnsi" w:hAnsiTheme="minorHAnsi" w:cstheme="minorHAnsi"/>
                <w:sz w:val="22"/>
                <w:szCs w:val="22"/>
                <w:lang w:val="en-GB"/>
              </w:rPr>
            </w:pPr>
          </w:p>
          <w:p w14:paraId="70D94D8E" w14:textId="77777777" w:rsidR="00B12F8C" w:rsidRPr="001F3132" w:rsidRDefault="00B12F8C" w:rsidP="00EC3BEA">
            <w:pPr>
              <w:spacing w:after="120"/>
              <w:rPr>
                <w:rFonts w:asciiTheme="minorHAnsi" w:hAnsiTheme="minorHAnsi" w:cstheme="minorHAnsi"/>
                <w:sz w:val="22"/>
                <w:szCs w:val="22"/>
                <w:lang w:val="en-GB"/>
              </w:rPr>
            </w:pPr>
            <w:r w:rsidRPr="001F3132">
              <w:rPr>
                <w:rFonts w:asciiTheme="minorHAnsi" w:hAnsiTheme="minorHAnsi" w:cstheme="minorHAnsi"/>
                <w:sz w:val="22"/>
                <w:szCs w:val="22"/>
                <w:lang w:val="en-GB"/>
              </w:rPr>
              <w:t>_________   ___________   _________</w:t>
            </w:r>
          </w:p>
          <w:p w14:paraId="5B8140A3" w14:textId="77777777" w:rsidR="00B12F8C" w:rsidRPr="001F3132" w:rsidRDefault="00B12F8C" w:rsidP="00EC3BEA">
            <w:pPr>
              <w:spacing w:after="120"/>
              <w:rPr>
                <w:rFonts w:asciiTheme="minorHAnsi" w:hAnsiTheme="minorHAnsi" w:cstheme="minorHAnsi"/>
                <w:sz w:val="22"/>
                <w:szCs w:val="22"/>
                <w:lang w:val="en-GB"/>
              </w:rPr>
            </w:pPr>
            <w:r w:rsidRPr="001F3132">
              <w:rPr>
                <w:rFonts w:asciiTheme="minorHAnsi" w:hAnsiTheme="minorHAnsi" w:cstheme="minorHAnsi"/>
                <w:sz w:val="22"/>
                <w:szCs w:val="22"/>
                <w:lang w:val="en-GB"/>
              </w:rPr>
              <w:t xml:space="preserve">   (year)             (month)           (day)</w:t>
            </w:r>
          </w:p>
        </w:tc>
      </w:tr>
    </w:tbl>
    <w:p w14:paraId="79B144CF" w14:textId="77777777" w:rsidR="005D3CC9" w:rsidRPr="00695038" w:rsidRDefault="005D3CC9" w:rsidP="00E9586C">
      <w:pPr>
        <w:spacing w:before="120"/>
        <w:jc w:val="both"/>
        <w:rPr>
          <w:lang w:val="en-GB"/>
        </w:rPr>
        <w:sectPr w:rsidR="005D3CC9" w:rsidRPr="00695038" w:rsidSect="00C1689F">
          <w:headerReference w:type="default" r:id="rId8"/>
          <w:footerReference w:type="even" r:id="rId9"/>
          <w:footerReference w:type="default" r:id="rId10"/>
          <w:headerReference w:type="first" r:id="rId11"/>
          <w:footerReference w:type="first" r:id="rId12"/>
          <w:type w:val="continuous"/>
          <w:pgSz w:w="11906" w:h="16838"/>
          <w:pgMar w:top="1701" w:right="1417" w:bottom="1417" w:left="1417" w:header="708" w:footer="412" w:gutter="0"/>
          <w:pgNumType w:start="0"/>
          <w:cols w:space="708"/>
          <w:titlePg/>
          <w:docGrid w:linePitch="360"/>
        </w:sectPr>
      </w:pPr>
    </w:p>
    <w:p w14:paraId="22BB01CF" w14:textId="5C2C37E1" w:rsidR="00A65AC7" w:rsidRPr="00695038" w:rsidRDefault="00A65AC7" w:rsidP="00A65AC7">
      <w:pPr>
        <w:jc w:val="both"/>
        <w:rPr>
          <w:rFonts w:asciiTheme="minorHAnsi" w:hAnsiTheme="minorHAnsi"/>
          <w:sz w:val="22"/>
          <w:szCs w:val="22"/>
          <w:lang w:val="en-GB"/>
        </w:rPr>
      </w:pPr>
      <w:r w:rsidRPr="00695038">
        <w:rPr>
          <w:rFonts w:asciiTheme="minorHAnsi" w:hAnsiTheme="minorHAnsi"/>
          <w:sz w:val="22"/>
          <w:szCs w:val="22"/>
          <w:lang w:val="en-GB"/>
        </w:rPr>
        <w:t xml:space="preserve">I hereby declare that to the </w:t>
      </w:r>
      <w:r w:rsidR="003A66B0" w:rsidRPr="00695038">
        <w:rPr>
          <w:rFonts w:asciiTheme="minorHAnsi" w:hAnsiTheme="minorHAnsi"/>
          <w:sz w:val="22"/>
          <w:szCs w:val="22"/>
          <w:lang w:val="en-GB"/>
        </w:rPr>
        <w:t>applicant</w:t>
      </w:r>
      <w:r w:rsidRPr="00695038">
        <w:rPr>
          <w:rFonts w:asciiTheme="minorHAnsi" w:hAnsiTheme="minorHAnsi"/>
          <w:sz w:val="22"/>
          <w:szCs w:val="22"/>
          <w:lang w:val="en-GB"/>
        </w:rPr>
        <w:t xml:space="preserve"> I represent and to all other undertakings with which the </w:t>
      </w:r>
      <w:r w:rsidR="003A66B0" w:rsidRPr="00695038">
        <w:rPr>
          <w:rFonts w:asciiTheme="minorHAnsi" w:hAnsiTheme="minorHAnsi"/>
          <w:sz w:val="22"/>
          <w:szCs w:val="22"/>
          <w:lang w:val="en-GB"/>
        </w:rPr>
        <w:t>applicant</w:t>
      </w:r>
      <w:r w:rsidRPr="00695038">
        <w:rPr>
          <w:rFonts w:asciiTheme="minorHAnsi" w:hAnsiTheme="minorHAnsi"/>
          <w:sz w:val="22"/>
          <w:szCs w:val="22"/>
          <w:lang w:val="en-GB"/>
        </w:rPr>
        <w:t xml:space="preserve"> is considered to be a ”single undertaking”</w:t>
      </w:r>
      <w:r w:rsidR="00E433E1" w:rsidRPr="00695038">
        <w:rPr>
          <w:rFonts w:asciiTheme="minorHAnsi" w:hAnsiTheme="minorHAnsi"/>
          <w:sz w:val="22"/>
          <w:szCs w:val="22"/>
          <w:lang w:val="en-GB"/>
        </w:rPr>
        <w:t xml:space="preserve"> </w:t>
      </w:r>
      <w:r w:rsidRPr="00695038">
        <w:rPr>
          <w:rFonts w:asciiTheme="minorHAnsi" w:hAnsiTheme="minorHAnsi"/>
          <w:sz w:val="22"/>
          <w:szCs w:val="22"/>
          <w:lang w:val="en-GB"/>
        </w:rPr>
        <w:t xml:space="preserve">within the meaning of </w:t>
      </w:r>
      <w:r w:rsidRPr="00695038">
        <w:rPr>
          <w:rFonts w:asciiTheme="minorHAnsi" w:hAnsiTheme="minorHAnsi" w:cstheme="minorHAnsi"/>
          <w:sz w:val="22"/>
          <w:szCs w:val="22"/>
          <w:lang w:val="en-GB"/>
        </w:rPr>
        <w:t>Article 2 (2) of Commission Regulation</w:t>
      </w:r>
      <w:r w:rsidR="00635459" w:rsidRPr="00695038">
        <w:rPr>
          <w:rFonts w:asciiTheme="minorHAnsi" w:hAnsiTheme="minorHAnsi" w:cstheme="minorHAnsi"/>
          <w:sz w:val="22"/>
          <w:szCs w:val="22"/>
          <w:lang w:val="en-GB"/>
        </w:rPr>
        <w:t xml:space="preserve"> (EU)</w:t>
      </w:r>
      <w:r w:rsidRPr="00695038">
        <w:rPr>
          <w:rFonts w:asciiTheme="minorHAnsi" w:hAnsiTheme="minorHAnsi" w:cstheme="minorHAnsi"/>
          <w:sz w:val="22"/>
          <w:szCs w:val="22"/>
          <w:lang w:val="en-GB"/>
        </w:rPr>
        <w:t xml:space="preserve"> </w:t>
      </w:r>
      <w:r w:rsidR="00635459" w:rsidRPr="00695038">
        <w:rPr>
          <w:rFonts w:asciiTheme="minorHAnsi" w:hAnsiTheme="minorHAnsi" w:cstheme="minorHAnsi"/>
          <w:sz w:val="22"/>
          <w:szCs w:val="22"/>
          <w:lang w:val="en-GB"/>
        </w:rPr>
        <w:t>2023/2831</w:t>
      </w:r>
      <w:r w:rsidRPr="00695038">
        <w:rPr>
          <w:rFonts w:asciiTheme="minorHAnsi" w:hAnsiTheme="minorHAnsi"/>
          <w:sz w:val="22"/>
          <w:szCs w:val="22"/>
          <w:lang w:val="en-GB"/>
        </w:rPr>
        <w:t xml:space="preserve"> the following de minimis aid have been granted in </w:t>
      </w:r>
      <w:r w:rsidRPr="00695038">
        <w:rPr>
          <w:rFonts w:asciiTheme="minorHAnsi" w:hAnsiTheme="minorHAnsi"/>
          <w:sz w:val="22"/>
          <w:szCs w:val="22"/>
          <w:highlight w:val="lightGray"/>
          <w:lang w:val="en-GB"/>
        </w:rPr>
        <w:t>Hungary</w:t>
      </w:r>
      <w:r w:rsidR="00E66AC2" w:rsidRPr="00695038">
        <w:rPr>
          <w:rFonts w:asciiTheme="minorHAnsi" w:hAnsiTheme="minorHAnsi"/>
          <w:sz w:val="22"/>
          <w:szCs w:val="22"/>
          <w:highlight w:val="lightGray"/>
          <w:lang w:val="en-GB"/>
        </w:rPr>
        <w:t>/Serbia</w:t>
      </w:r>
      <w:r w:rsidR="00E66AC2" w:rsidRPr="00695038">
        <w:rPr>
          <w:rStyle w:val="FootnoteReference"/>
          <w:rFonts w:asciiTheme="minorHAnsi" w:hAnsiTheme="minorHAnsi"/>
          <w:sz w:val="22"/>
          <w:szCs w:val="22"/>
          <w:lang w:val="en-GB"/>
        </w:rPr>
        <w:footnoteReference w:id="2"/>
      </w:r>
      <w:r w:rsidRPr="00695038">
        <w:rPr>
          <w:rFonts w:asciiTheme="minorHAnsi" w:hAnsiTheme="minorHAnsi"/>
          <w:sz w:val="22"/>
          <w:szCs w:val="22"/>
          <w:lang w:val="en-GB"/>
        </w:rPr>
        <w:t xml:space="preserve"> during the </w:t>
      </w:r>
      <w:r w:rsidR="00B12F8C" w:rsidRPr="00B12F8C">
        <w:rPr>
          <w:rFonts w:asciiTheme="minorHAnsi" w:hAnsiTheme="minorHAnsi"/>
          <w:sz w:val="22"/>
          <w:szCs w:val="22"/>
          <w:lang w:val="en-GB"/>
        </w:rPr>
        <w:t>period of 3 years (3*365 days, in case of leap year 366 days) before the signature of the present declaration</w:t>
      </w:r>
      <w:r w:rsidRPr="00695038">
        <w:rPr>
          <w:rFonts w:asciiTheme="minorHAnsi" w:hAnsiTheme="minorHAnsi"/>
          <w:sz w:val="22"/>
          <w:szCs w:val="22"/>
          <w:lang w:val="en-GB"/>
        </w:rPr>
        <w:t xml:space="preserve">. </w:t>
      </w:r>
    </w:p>
    <w:p w14:paraId="7B4127CE" w14:textId="77777777" w:rsidR="00A65AC7" w:rsidRPr="00695038" w:rsidRDefault="00A65AC7" w:rsidP="00A65AC7">
      <w:pPr>
        <w:jc w:val="both"/>
        <w:rPr>
          <w:rFonts w:asciiTheme="minorHAnsi" w:hAnsiTheme="minorHAnsi"/>
          <w:sz w:val="22"/>
          <w:szCs w:val="22"/>
          <w:lang w:val="en-GB"/>
        </w:rPr>
      </w:pPr>
    </w:p>
    <w:p w14:paraId="0DA1003A" w14:textId="2A5E9A8D" w:rsidR="00A65AC7" w:rsidRPr="00695038" w:rsidRDefault="00A65AC7" w:rsidP="00A65AC7">
      <w:pPr>
        <w:jc w:val="both"/>
        <w:rPr>
          <w:rFonts w:asciiTheme="minorHAnsi" w:hAnsiTheme="minorHAnsi" w:cstheme="minorHAnsi"/>
          <w:sz w:val="22"/>
          <w:szCs w:val="22"/>
          <w:lang w:val="en-GB"/>
        </w:rPr>
      </w:pPr>
      <w:r w:rsidRPr="00695038">
        <w:rPr>
          <w:rFonts w:asciiTheme="minorHAnsi" w:hAnsiTheme="minorHAnsi" w:cstheme="minorHAnsi"/>
          <w:sz w:val="22"/>
          <w:szCs w:val="22"/>
          <w:lang w:val="en-GB"/>
        </w:rPr>
        <w:t xml:space="preserve">My declaration also covers de minimis aid for which the </w:t>
      </w:r>
      <w:r w:rsidR="003A66B0" w:rsidRPr="00695038">
        <w:rPr>
          <w:rFonts w:asciiTheme="minorHAnsi" w:hAnsiTheme="minorHAnsi"/>
          <w:sz w:val="22"/>
          <w:szCs w:val="22"/>
          <w:lang w:val="en-GB"/>
        </w:rPr>
        <w:t>applicant</w:t>
      </w:r>
      <w:r w:rsidRPr="00695038">
        <w:rPr>
          <w:rFonts w:asciiTheme="minorHAnsi" w:hAnsiTheme="minorHAnsi" w:cstheme="minorHAnsi"/>
          <w:sz w:val="22"/>
          <w:szCs w:val="22"/>
          <w:lang w:val="en-GB"/>
        </w:rPr>
        <w:t xml:space="preserve"> and the undertakings with which the </w:t>
      </w:r>
      <w:r w:rsidR="003A66B0" w:rsidRPr="00695038">
        <w:rPr>
          <w:rFonts w:asciiTheme="minorHAnsi" w:hAnsiTheme="minorHAnsi"/>
          <w:sz w:val="22"/>
          <w:szCs w:val="22"/>
          <w:lang w:val="en-GB"/>
        </w:rPr>
        <w:t>applicant</w:t>
      </w:r>
      <w:r w:rsidRPr="00695038">
        <w:rPr>
          <w:rFonts w:asciiTheme="minorHAnsi" w:hAnsiTheme="minorHAnsi" w:cstheme="minorHAnsi"/>
          <w:sz w:val="22"/>
          <w:szCs w:val="22"/>
          <w:lang w:val="en-GB"/>
        </w:rPr>
        <w:t xml:space="preserve"> is considered to be a single undertaking have applied (rejected applications do not need to be declared, only those that are being evaluated).</w:t>
      </w:r>
    </w:p>
    <w:p w14:paraId="7492643E" w14:textId="77777777" w:rsidR="00A65AC7" w:rsidRPr="00695038" w:rsidRDefault="00A65AC7" w:rsidP="00A65AC7">
      <w:pPr>
        <w:jc w:val="both"/>
        <w:rPr>
          <w:rFonts w:asciiTheme="minorHAnsi" w:hAnsiTheme="minorHAnsi" w:cstheme="minorHAnsi"/>
          <w:sz w:val="22"/>
          <w:szCs w:val="22"/>
          <w:lang w:val="en-GB"/>
        </w:rPr>
      </w:pPr>
    </w:p>
    <w:p w14:paraId="708072EC" w14:textId="3151E58A" w:rsidR="005D3CC9" w:rsidRPr="00695038" w:rsidRDefault="00A65AC7" w:rsidP="00A65AC7">
      <w:pPr>
        <w:jc w:val="both"/>
        <w:rPr>
          <w:rFonts w:asciiTheme="minorHAnsi" w:hAnsiTheme="minorHAnsi" w:cstheme="minorHAnsi"/>
          <w:sz w:val="22"/>
          <w:szCs w:val="22"/>
          <w:lang w:val="en-GB"/>
        </w:rPr>
      </w:pPr>
      <w:r w:rsidRPr="00695038">
        <w:rPr>
          <w:rFonts w:asciiTheme="minorHAnsi" w:hAnsiTheme="minorHAnsi" w:cstheme="minorHAnsi"/>
          <w:sz w:val="22"/>
          <w:szCs w:val="22"/>
          <w:lang w:val="en-GB"/>
        </w:rPr>
        <w:t xml:space="preserve">My declaration also contains data necessary to comply with Article 3 </w:t>
      </w:r>
      <w:r w:rsidR="00B12F8C">
        <w:rPr>
          <w:rFonts w:asciiTheme="minorHAnsi" w:hAnsiTheme="minorHAnsi" w:cstheme="minorHAnsi"/>
          <w:sz w:val="22"/>
          <w:szCs w:val="22"/>
          <w:lang w:val="en-GB"/>
        </w:rPr>
        <w:t xml:space="preserve">paragraph </w:t>
      </w:r>
      <w:r w:rsidRPr="00695038">
        <w:rPr>
          <w:rFonts w:asciiTheme="minorHAnsi" w:hAnsiTheme="minorHAnsi" w:cstheme="minorHAnsi"/>
          <w:sz w:val="22"/>
          <w:szCs w:val="22"/>
          <w:lang w:val="en-GB"/>
        </w:rPr>
        <w:t xml:space="preserve">(8)-(9) of Commission Regulation </w:t>
      </w:r>
      <w:r w:rsidR="00635459" w:rsidRPr="00695038">
        <w:rPr>
          <w:rFonts w:asciiTheme="minorHAnsi" w:hAnsiTheme="minorHAnsi" w:cstheme="minorHAnsi"/>
          <w:sz w:val="22"/>
          <w:szCs w:val="22"/>
          <w:lang w:val="en-GB"/>
        </w:rPr>
        <w:t>(EU) 2023/2831</w:t>
      </w:r>
      <w:r w:rsidRPr="00695038">
        <w:rPr>
          <w:rFonts w:asciiTheme="minorHAnsi" w:hAnsiTheme="minorHAnsi" w:cstheme="minorHAnsi"/>
          <w:sz w:val="22"/>
          <w:szCs w:val="22"/>
          <w:lang w:val="en-GB"/>
        </w:rPr>
        <w:t>.</w:t>
      </w:r>
      <w:r w:rsidR="00E66AC2" w:rsidRPr="00695038">
        <w:rPr>
          <w:rStyle w:val="FootnoteReference"/>
          <w:rFonts w:asciiTheme="minorHAnsi" w:hAnsiTheme="minorHAnsi" w:cstheme="minorHAnsi"/>
          <w:b/>
          <w:sz w:val="22"/>
          <w:szCs w:val="22"/>
          <w:lang w:val="en-GB"/>
        </w:rPr>
        <w:t xml:space="preserve"> </w:t>
      </w:r>
      <w:r w:rsidR="00E66AC2" w:rsidRPr="00695038">
        <w:rPr>
          <w:rStyle w:val="FootnoteReference"/>
          <w:rFonts w:asciiTheme="minorHAnsi" w:hAnsiTheme="minorHAnsi" w:cstheme="minorHAnsi"/>
          <w:b/>
          <w:sz w:val="22"/>
          <w:szCs w:val="22"/>
          <w:lang w:val="en-GB"/>
        </w:rPr>
        <w:footnoteReference w:id="3"/>
      </w:r>
    </w:p>
    <w:p w14:paraId="53271807" w14:textId="47F71166" w:rsidR="005D3CC9" w:rsidRPr="00695038" w:rsidRDefault="005D3CC9" w:rsidP="00E66AC2">
      <w:pPr>
        <w:rPr>
          <w:rFonts w:asciiTheme="minorHAnsi" w:hAnsiTheme="minorHAnsi" w:cstheme="minorHAnsi"/>
          <w:sz w:val="22"/>
          <w:szCs w:val="22"/>
          <w:lang w:val="en-GB"/>
        </w:rPr>
        <w:sectPr w:rsidR="005D3CC9" w:rsidRPr="00695038" w:rsidSect="00A65AC7">
          <w:footerReference w:type="default" r:id="rId13"/>
          <w:type w:val="continuous"/>
          <w:pgSz w:w="11906" w:h="16838"/>
          <w:pgMar w:top="1417" w:right="1417" w:bottom="1417" w:left="1417" w:header="708" w:footer="708" w:gutter="0"/>
          <w:cols w:space="708"/>
          <w:docGrid w:linePitch="360"/>
        </w:sectPr>
      </w:pPr>
    </w:p>
    <w:p w14:paraId="2D173F61" w14:textId="784180D7" w:rsidR="00FC38B3" w:rsidRPr="00695038" w:rsidRDefault="00FC38B3" w:rsidP="00A65AC7">
      <w:pPr>
        <w:rPr>
          <w:rFonts w:asciiTheme="minorHAnsi" w:hAnsiTheme="minorHAnsi" w:cstheme="minorHAnsi"/>
          <w:lang w:val="en-GB"/>
        </w:rPr>
      </w:pPr>
    </w:p>
    <w:tbl>
      <w:tblPr>
        <w:tblpPr w:leftFromText="141" w:rightFromText="141" w:vertAnchor="text" w:horzAnchor="margin" w:tblpY="-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7"/>
        <w:gridCol w:w="1395"/>
        <w:gridCol w:w="1357"/>
        <w:gridCol w:w="1746"/>
        <w:gridCol w:w="2141"/>
        <w:gridCol w:w="2409"/>
        <w:gridCol w:w="1418"/>
        <w:gridCol w:w="2126"/>
        <w:gridCol w:w="1701"/>
      </w:tblGrid>
      <w:tr w:rsidR="00E66AC2" w:rsidRPr="00695038" w14:paraId="07BA4A9B" w14:textId="77777777" w:rsidTr="003A66B0">
        <w:trPr>
          <w:trHeight w:val="385"/>
        </w:trPr>
        <w:tc>
          <w:tcPr>
            <w:tcW w:w="14879" w:type="dxa"/>
            <w:gridSpan w:val="9"/>
            <w:vAlign w:val="center"/>
          </w:tcPr>
          <w:p w14:paraId="0697C702" w14:textId="16E4E1D1" w:rsidR="00E66AC2" w:rsidRPr="00695038" w:rsidRDefault="00E66AC2" w:rsidP="00E66AC2">
            <w:pPr>
              <w:rPr>
                <w:rFonts w:asciiTheme="minorHAnsi" w:hAnsiTheme="minorHAnsi" w:cstheme="minorHAnsi"/>
                <w:b/>
                <w:sz w:val="22"/>
                <w:szCs w:val="22"/>
                <w:lang w:val="en-GB"/>
              </w:rPr>
            </w:pPr>
            <w:r w:rsidRPr="00695038">
              <w:rPr>
                <w:rFonts w:asciiTheme="minorHAnsi" w:hAnsiTheme="minorHAnsi" w:cstheme="minorHAnsi"/>
                <w:b/>
                <w:sz w:val="22"/>
                <w:szCs w:val="22"/>
                <w:lang w:val="en-GB"/>
              </w:rPr>
              <w:t xml:space="preserve">2. </w:t>
            </w:r>
            <w:r w:rsidR="00B12F8C">
              <w:t xml:space="preserve"> </w:t>
            </w:r>
            <w:r w:rsidR="00B12F8C" w:rsidRPr="00B12F8C">
              <w:rPr>
                <w:rFonts w:asciiTheme="minorHAnsi" w:hAnsiTheme="minorHAnsi" w:cstheme="minorHAnsi"/>
                <w:b/>
                <w:sz w:val="22"/>
                <w:szCs w:val="22"/>
                <w:lang w:val="en-GB"/>
              </w:rPr>
              <w:t xml:space="preserve">Granted and applied </w:t>
            </w:r>
            <w:r w:rsidR="00B12F8C">
              <w:rPr>
                <w:rFonts w:asciiTheme="minorHAnsi" w:hAnsiTheme="minorHAnsi" w:cstheme="minorHAnsi"/>
                <w:b/>
                <w:sz w:val="22"/>
                <w:szCs w:val="22"/>
                <w:lang w:val="en-GB"/>
              </w:rPr>
              <w:t>d</w:t>
            </w:r>
            <w:r w:rsidRPr="00695038">
              <w:rPr>
                <w:rFonts w:asciiTheme="minorHAnsi" w:hAnsiTheme="minorHAnsi" w:cstheme="minorHAnsi"/>
                <w:b/>
                <w:sz w:val="22"/>
                <w:szCs w:val="22"/>
                <w:lang w:val="en-GB"/>
              </w:rPr>
              <w:t>e minimis aid</w:t>
            </w:r>
            <w:r w:rsidR="00B12F8C">
              <w:rPr>
                <w:rFonts w:asciiTheme="minorHAnsi" w:hAnsiTheme="minorHAnsi" w:cstheme="minorHAnsi"/>
                <w:b/>
                <w:sz w:val="22"/>
                <w:szCs w:val="22"/>
                <w:lang w:val="en-GB"/>
              </w:rPr>
              <w:t>/s</w:t>
            </w:r>
            <w:r w:rsidRPr="00695038">
              <w:rPr>
                <w:rStyle w:val="FootnoteReference"/>
                <w:rFonts w:asciiTheme="minorHAnsi" w:hAnsiTheme="minorHAnsi" w:cstheme="minorHAnsi"/>
                <w:b/>
                <w:sz w:val="22"/>
                <w:szCs w:val="22"/>
                <w:lang w:val="en-GB"/>
              </w:rPr>
              <w:footnoteReference w:id="4"/>
            </w:r>
            <w:r w:rsidRPr="00695038">
              <w:rPr>
                <w:rFonts w:asciiTheme="minorHAnsi" w:hAnsiTheme="minorHAnsi" w:cstheme="minorHAnsi"/>
                <w:b/>
                <w:sz w:val="22"/>
                <w:szCs w:val="22"/>
                <w:lang w:val="en-GB"/>
              </w:rPr>
              <w:t xml:space="preserve"> </w:t>
            </w:r>
          </w:p>
        </w:tc>
      </w:tr>
      <w:tr w:rsidR="003A66B0" w:rsidRPr="00695038" w14:paraId="6B4647A7" w14:textId="77777777" w:rsidTr="003A66B0">
        <w:tblPrEx>
          <w:tblCellMar>
            <w:left w:w="108" w:type="dxa"/>
            <w:right w:w="108" w:type="dxa"/>
          </w:tblCellMar>
          <w:tblLook w:val="01E0" w:firstRow="1" w:lastRow="1" w:firstColumn="1" w:lastColumn="1" w:noHBand="0" w:noVBand="0"/>
        </w:tblPrEx>
        <w:trPr>
          <w:trHeight w:val="879"/>
        </w:trPr>
        <w:tc>
          <w:tcPr>
            <w:tcW w:w="586" w:type="dxa"/>
            <w:vAlign w:val="center"/>
          </w:tcPr>
          <w:p w14:paraId="10CCDC9A" w14:textId="77777777" w:rsidR="003A66B0" w:rsidRPr="00695038" w:rsidRDefault="003A66B0"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no</w:t>
            </w:r>
          </w:p>
        </w:tc>
        <w:tc>
          <w:tcPr>
            <w:tcW w:w="1395" w:type="dxa"/>
          </w:tcPr>
          <w:p w14:paraId="1E37AD94" w14:textId="680257A7" w:rsidR="003A66B0" w:rsidRPr="00695038" w:rsidRDefault="003A66B0"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Legal basis (No. of the Commission Regulation)</w:t>
            </w:r>
            <w:r w:rsidR="00635459" w:rsidRPr="00695038">
              <w:rPr>
                <w:rStyle w:val="FootnoteReference"/>
                <w:rFonts w:asciiTheme="minorHAnsi" w:hAnsiTheme="minorHAnsi" w:cstheme="minorHAnsi"/>
                <w:sz w:val="18"/>
                <w:szCs w:val="18"/>
                <w:lang w:val="en-GB"/>
              </w:rPr>
              <w:footnoteReference w:id="5"/>
            </w:r>
          </w:p>
        </w:tc>
        <w:tc>
          <w:tcPr>
            <w:tcW w:w="1357" w:type="dxa"/>
            <w:vAlign w:val="center"/>
          </w:tcPr>
          <w:p w14:paraId="590AD1FE" w14:textId="77777777" w:rsidR="003A66B0" w:rsidRPr="00695038" w:rsidRDefault="003A66B0"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Granting authority</w:t>
            </w:r>
          </w:p>
        </w:tc>
        <w:tc>
          <w:tcPr>
            <w:tcW w:w="1746" w:type="dxa"/>
            <w:vAlign w:val="center"/>
          </w:tcPr>
          <w:p w14:paraId="0F26E534" w14:textId="236FECB3" w:rsidR="003A66B0" w:rsidRPr="00695038" w:rsidRDefault="003A66B0"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Beneficiary and objective of the aid</w:t>
            </w:r>
          </w:p>
          <w:p w14:paraId="6233ACE4" w14:textId="77777777" w:rsidR="003A66B0" w:rsidRPr="00695038" w:rsidRDefault="003A66B0" w:rsidP="00E66AC2">
            <w:pPr>
              <w:jc w:val="center"/>
              <w:rPr>
                <w:rFonts w:asciiTheme="minorHAnsi" w:hAnsiTheme="minorHAnsi" w:cstheme="minorHAnsi"/>
                <w:sz w:val="18"/>
                <w:szCs w:val="18"/>
                <w:lang w:val="en-GB"/>
              </w:rPr>
            </w:pPr>
          </w:p>
        </w:tc>
        <w:tc>
          <w:tcPr>
            <w:tcW w:w="2141" w:type="dxa"/>
            <w:vAlign w:val="center"/>
          </w:tcPr>
          <w:p w14:paraId="737C9F16" w14:textId="77777777" w:rsidR="003A66B0" w:rsidRPr="00695038" w:rsidRDefault="003A66B0"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Has the aid been used for road freight transport for hire or reward?</w:t>
            </w:r>
          </w:p>
        </w:tc>
        <w:tc>
          <w:tcPr>
            <w:tcW w:w="2409" w:type="dxa"/>
            <w:vAlign w:val="center"/>
          </w:tcPr>
          <w:p w14:paraId="0EEFFD4A" w14:textId="77777777" w:rsidR="003A66B0" w:rsidRPr="00695038" w:rsidRDefault="003A66B0"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Date of the application for aid</w:t>
            </w:r>
          </w:p>
          <w:p w14:paraId="27D4C1BF" w14:textId="77777777" w:rsidR="003A66B0" w:rsidRPr="00695038" w:rsidRDefault="003A66B0"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(if a decision has not yet been made on the aid)</w:t>
            </w:r>
          </w:p>
        </w:tc>
        <w:tc>
          <w:tcPr>
            <w:tcW w:w="1418" w:type="dxa"/>
            <w:vAlign w:val="center"/>
          </w:tcPr>
          <w:p w14:paraId="28198944" w14:textId="77777777" w:rsidR="003A66B0" w:rsidRPr="00695038" w:rsidRDefault="003A66B0"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Date of the aid granting</w:t>
            </w:r>
          </w:p>
        </w:tc>
        <w:tc>
          <w:tcPr>
            <w:tcW w:w="2126" w:type="dxa"/>
            <w:vAlign w:val="center"/>
          </w:tcPr>
          <w:p w14:paraId="7E5CA92C" w14:textId="77777777" w:rsidR="003A66B0" w:rsidRPr="00695038" w:rsidRDefault="003A66B0"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Amount of aid in</w:t>
            </w:r>
          </w:p>
          <w:p w14:paraId="76B3B71D" w14:textId="5C5CF6FC" w:rsidR="003A66B0" w:rsidRPr="00695038" w:rsidRDefault="003A66B0" w:rsidP="00122E73">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EUR</w:t>
            </w:r>
          </w:p>
        </w:tc>
        <w:tc>
          <w:tcPr>
            <w:tcW w:w="1701" w:type="dxa"/>
            <w:vAlign w:val="center"/>
          </w:tcPr>
          <w:p w14:paraId="0F4362D0" w14:textId="77777777" w:rsidR="003A66B0" w:rsidRPr="00695038" w:rsidRDefault="003A66B0" w:rsidP="00E66AC2">
            <w:pPr>
              <w:jc w:val="center"/>
              <w:rPr>
                <w:rFonts w:asciiTheme="minorHAnsi" w:hAnsiTheme="minorHAnsi" w:cstheme="minorHAnsi"/>
                <w:sz w:val="18"/>
                <w:szCs w:val="18"/>
                <w:lang w:val="en-GB"/>
              </w:rPr>
            </w:pPr>
            <w:r w:rsidRPr="00695038">
              <w:rPr>
                <w:rFonts w:asciiTheme="minorHAnsi" w:hAnsiTheme="minorHAnsi"/>
                <w:sz w:val="18"/>
                <w:szCs w:val="18"/>
                <w:lang w:val="en-GB"/>
              </w:rPr>
              <w:t>Gross grant equivalent</w:t>
            </w:r>
            <w:r w:rsidRPr="00695038">
              <w:rPr>
                <w:rStyle w:val="FootnoteReference"/>
                <w:rFonts w:asciiTheme="minorHAnsi" w:hAnsiTheme="minorHAnsi"/>
                <w:sz w:val="18"/>
                <w:szCs w:val="18"/>
                <w:lang w:val="en-GB"/>
              </w:rPr>
              <w:footnoteReference w:id="6"/>
            </w:r>
            <w:r w:rsidRPr="00695038">
              <w:rPr>
                <w:rFonts w:asciiTheme="minorHAnsi" w:hAnsiTheme="minorHAnsi"/>
                <w:sz w:val="18"/>
                <w:szCs w:val="18"/>
                <w:lang w:val="en-GB"/>
              </w:rPr>
              <w:t xml:space="preserve"> in</w:t>
            </w:r>
          </w:p>
          <w:p w14:paraId="6784C353" w14:textId="540C81C3" w:rsidR="003A66B0" w:rsidRPr="00695038" w:rsidRDefault="003A66B0" w:rsidP="005D0064">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EUR</w:t>
            </w:r>
          </w:p>
        </w:tc>
      </w:tr>
      <w:tr w:rsidR="003A66B0" w:rsidRPr="00695038" w14:paraId="1102F835" w14:textId="77777777" w:rsidTr="003A66B0">
        <w:tblPrEx>
          <w:tblCellMar>
            <w:left w:w="108" w:type="dxa"/>
            <w:right w:w="108" w:type="dxa"/>
          </w:tblCellMar>
          <w:tblLook w:val="01E0" w:firstRow="1" w:lastRow="1" w:firstColumn="1" w:lastColumn="1" w:noHBand="0" w:noVBand="0"/>
        </w:tblPrEx>
        <w:trPr>
          <w:trHeight w:val="550"/>
        </w:trPr>
        <w:tc>
          <w:tcPr>
            <w:tcW w:w="586" w:type="dxa"/>
          </w:tcPr>
          <w:p w14:paraId="43031896" w14:textId="77777777" w:rsidR="003A66B0" w:rsidRPr="00695038" w:rsidRDefault="003A66B0" w:rsidP="00E66AC2">
            <w:pPr>
              <w:jc w:val="center"/>
              <w:rPr>
                <w:rFonts w:asciiTheme="minorHAnsi" w:hAnsiTheme="minorHAnsi" w:cstheme="minorHAnsi"/>
                <w:lang w:val="en-GB"/>
              </w:rPr>
            </w:pPr>
          </w:p>
        </w:tc>
        <w:tc>
          <w:tcPr>
            <w:tcW w:w="1395" w:type="dxa"/>
          </w:tcPr>
          <w:p w14:paraId="68D30489" w14:textId="77777777" w:rsidR="003A66B0" w:rsidRPr="00695038" w:rsidRDefault="003A66B0" w:rsidP="00E66AC2">
            <w:pPr>
              <w:jc w:val="center"/>
              <w:rPr>
                <w:rFonts w:asciiTheme="minorHAnsi" w:hAnsiTheme="minorHAnsi" w:cstheme="minorHAnsi"/>
                <w:lang w:val="en-GB"/>
              </w:rPr>
            </w:pPr>
          </w:p>
        </w:tc>
        <w:tc>
          <w:tcPr>
            <w:tcW w:w="1357" w:type="dxa"/>
          </w:tcPr>
          <w:p w14:paraId="0261F801" w14:textId="77777777" w:rsidR="003A66B0" w:rsidRPr="00695038" w:rsidRDefault="003A66B0" w:rsidP="00E66AC2">
            <w:pPr>
              <w:jc w:val="center"/>
              <w:rPr>
                <w:rFonts w:asciiTheme="minorHAnsi" w:hAnsiTheme="minorHAnsi" w:cstheme="minorHAnsi"/>
                <w:lang w:val="en-GB"/>
              </w:rPr>
            </w:pPr>
          </w:p>
        </w:tc>
        <w:tc>
          <w:tcPr>
            <w:tcW w:w="1746" w:type="dxa"/>
          </w:tcPr>
          <w:p w14:paraId="0373F7FD" w14:textId="77777777" w:rsidR="003A66B0" w:rsidRPr="00695038" w:rsidRDefault="003A66B0" w:rsidP="00E66AC2">
            <w:pPr>
              <w:jc w:val="center"/>
              <w:rPr>
                <w:rFonts w:asciiTheme="minorHAnsi" w:hAnsiTheme="minorHAnsi" w:cstheme="minorHAnsi"/>
                <w:lang w:val="en-GB"/>
              </w:rPr>
            </w:pPr>
          </w:p>
        </w:tc>
        <w:tc>
          <w:tcPr>
            <w:tcW w:w="2141" w:type="dxa"/>
          </w:tcPr>
          <w:p w14:paraId="12FD4C2E" w14:textId="77777777" w:rsidR="003A66B0" w:rsidRPr="00695038" w:rsidRDefault="003A66B0" w:rsidP="00E66AC2">
            <w:pPr>
              <w:jc w:val="center"/>
              <w:rPr>
                <w:rFonts w:asciiTheme="minorHAnsi" w:hAnsiTheme="minorHAnsi" w:cstheme="minorHAnsi"/>
                <w:lang w:val="en-GB"/>
              </w:rPr>
            </w:pPr>
          </w:p>
        </w:tc>
        <w:tc>
          <w:tcPr>
            <w:tcW w:w="2409" w:type="dxa"/>
          </w:tcPr>
          <w:p w14:paraId="1A602BB7" w14:textId="77777777" w:rsidR="003A66B0" w:rsidRPr="00695038" w:rsidRDefault="003A66B0" w:rsidP="00E66AC2">
            <w:pPr>
              <w:jc w:val="center"/>
              <w:rPr>
                <w:rFonts w:asciiTheme="minorHAnsi" w:hAnsiTheme="minorHAnsi" w:cstheme="minorHAnsi"/>
                <w:lang w:val="en-GB"/>
              </w:rPr>
            </w:pPr>
          </w:p>
        </w:tc>
        <w:tc>
          <w:tcPr>
            <w:tcW w:w="1418" w:type="dxa"/>
          </w:tcPr>
          <w:p w14:paraId="7679B9BF" w14:textId="77777777" w:rsidR="003A66B0" w:rsidRPr="00695038" w:rsidRDefault="003A66B0" w:rsidP="00E66AC2">
            <w:pPr>
              <w:jc w:val="center"/>
              <w:rPr>
                <w:rFonts w:asciiTheme="minorHAnsi" w:hAnsiTheme="minorHAnsi" w:cstheme="minorHAnsi"/>
                <w:lang w:val="en-GB"/>
              </w:rPr>
            </w:pPr>
          </w:p>
        </w:tc>
        <w:tc>
          <w:tcPr>
            <w:tcW w:w="2126" w:type="dxa"/>
          </w:tcPr>
          <w:p w14:paraId="0F139CF4" w14:textId="77777777" w:rsidR="003A66B0" w:rsidRPr="00695038" w:rsidRDefault="003A66B0" w:rsidP="00E66AC2">
            <w:pPr>
              <w:jc w:val="center"/>
              <w:rPr>
                <w:rFonts w:asciiTheme="minorHAnsi" w:hAnsiTheme="minorHAnsi" w:cstheme="minorHAnsi"/>
                <w:lang w:val="en-GB"/>
              </w:rPr>
            </w:pPr>
          </w:p>
        </w:tc>
        <w:tc>
          <w:tcPr>
            <w:tcW w:w="1701" w:type="dxa"/>
          </w:tcPr>
          <w:p w14:paraId="7F6CEE68" w14:textId="77777777" w:rsidR="003A66B0" w:rsidRPr="00695038" w:rsidRDefault="003A66B0" w:rsidP="00E66AC2">
            <w:pPr>
              <w:jc w:val="center"/>
              <w:rPr>
                <w:rFonts w:asciiTheme="minorHAnsi" w:hAnsiTheme="minorHAnsi" w:cstheme="minorHAnsi"/>
                <w:lang w:val="en-GB"/>
              </w:rPr>
            </w:pPr>
          </w:p>
        </w:tc>
      </w:tr>
      <w:tr w:rsidR="003A66B0" w:rsidRPr="00695038" w14:paraId="0DF69CBB" w14:textId="77777777" w:rsidTr="003A66B0">
        <w:tblPrEx>
          <w:tblCellMar>
            <w:left w:w="108" w:type="dxa"/>
            <w:right w:w="108" w:type="dxa"/>
          </w:tblCellMar>
          <w:tblLook w:val="01E0" w:firstRow="1" w:lastRow="1" w:firstColumn="1" w:lastColumn="1" w:noHBand="0" w:noVBand="0"/>
        </w:tblPrEx>
        <w:trPr>
          <w:trHeight w:val="558"/>
        </w:trPr>
        <w:tc>
          <w:tcPr>
            <w:tcW w:w="586" w:type="dxa"/>
          </w:tcPr>
          <w:p w14:paraId="39F8B670" w14:textId="77777777" w:rsidR="003A66B0" w:rsidRPr="00695038" w:rsidRDefault="003A66B0" w:rsidP="00E66AC2">
            <w:pPr>
              <w:jc w:val="center"/>
              <w:rPr>
                <w:rFonts w:asciiTheme="minorHAnsi" w:hAnsiTheme="minorHAnsi" w:cstheme="minorHAnsi"/>
                <w:lang w:val="en-GB"/>
              </w:rPr>
            </w:pPr>
          </w:p>
        </w:tc>
        <w:tc>
          <w:tcPr>
            <w:tcW w:w="1395" w:type="dxa"/>
          </w:tcPr>
          <w:p w14:paraId="157BAE79" w14:textId="77777777" w:rsidR="003A66B0" w:rsidRPr="00695038" w:rsidRDefault="003A66B0" w:rsidP="00E66AC2">
            <w:pPr>
              <w:jc w:val="center"/>
              <w:rPr>
                <w:rFonts w:asciiTheme="minorHAnsi" w:hAnsiTheme="minorHAnsi" w:cstheme="minorHAnsi"/>
                <w:lang w:val="en-GB"/>
              </w:rPr>
            </w:pPr>
          </w:p>
        </w:tc>
        <w:tc>
          <w:tcPr>
            <w:tcW w:w="1357" w:type="dxa"/>
          </w:tcPr>
          <w:p w14:paraId="44E10BE2" w14:textId="77777777" w:rsidR="003A66B0" w:rsidRPr="00695038" w:rsidRDefault="003A66B0" w:rsidP="00E66AC2">
            <w:pPr>
              <w:jc w:val="center"/>
              <w:rPr>
                <w:rFonts w:asciiTheme="minorHAnsi" w:hAnsiTheme="minorHAnsi" w:cstheme="minorHAnsi"/>
                <w:lang w:val="en-GB"/>
              </w:rPr>
            </w:pPr>
          </w:p>
        </w:tc>
        <w:tc>
          <w:tcPr>
            <w:tcW w:w="1746" w:type="dxa"/>
          </w:tcPr>
          <w:p w14:paraId="0891B239" w14:textId="77777777" w:rsidR="003A66B0" w:rsidRPr="00695038" w:rsidRDefault="003A66B0" w:rsidP="00E66AC2">
            <w:pPr>
              <w:jc w:val="center"/>
              <w:rPr>
                <w:rFonts w:asciiTheme="minorHAnsi" w:hAnsiTheme="minorHAnsi" w:cstheme="minorHAnsi"/>
                <w:lang w:val="en-GB"/>
              </w:rPr>
            </w:pPr>
          </w:p>
        </w:tc>
        <w:tc>
          <w:tcPr>
            <w:tcW w:w="2141" w:type="dxa"/>
          </w:tcPr>
          <w:p w14:paraId="586EF55E" w14:textId="77777777" w:rsidR="003A66B0" w:rsidRPr="00695038" w:rsidRDefault="003A66B0" w:rsidP="00E66AC2">
            <w:pPr>
              <w:jc w:val="center"/>
              <w:rPr>
                <w:rFonts w:asciiTheme="minorHAnsi" w:hAnsiTheme="minorHAnsi" w:cstheme="minorHAnsi"/>
                <w:lang w:val="en-GB"/>
              </w:rPr>
            </w:pPr>
          </w:p>
        </w:tc>
        <w:tc>
          <w:tcPr>
            <w:tcW w:w="2409" w:type="dxa"/>
          </w:tcPr>
          <w:p w14:paraId="33C80DFC" w14:textId="77777777" w:rsidR="003A66B0" w:rsidRPr="00695038" w:rsidRDefault="003A66B0" w:rsidP="00E66AC2">
            <w:pPr>
              <w:jc w:val="center"/>
              <w:rPr>
                <w:rFonts w:asciiTheme="minorHAnsi" w:hAnsiTheme="minorHAnsi" w:cstheme="minorHAnsi"/>
                <w:lang w:val="en-GB"/>
              </w:rPr>
            </w:pPr>
          </w:p>
        </w:tc>
        <w:tc>
          <w:tcPr>
            <w:tcW w:w="1418" w:type="dxa"/>
          </w:tcPr>
          <w:p w14:paraId="1CCD5989" w14:textId="77777777" w:rsidR="003A66B0" w:rsidRPr="00695038" w:rsidRDefault="003A66B0" w:rsidP="00E66AC2">
            <w:pPr>
              <w:jc w:val="center"/>
              <w:rPr>
                <w:rFonts w:asciiTheme="minorHAnsi" w:hAnsiTheme="minorHAnsi" w:cstheme="minorHAnsi"/>
                <w:lang w:val="en-GB"/>
              </w:rPr>
            </w:pPr>
          </w:p>
        </w:tc>
        <w:tc>
          <w:tcPr>
            <w:tcW w:w="2126" w:type="dxa"/>
          </w:tcPr>
          <w:p w14:paraId="063ED704" w14:textId="77777777" w:rsidR="003A66B0" w:rsidRPr="00695038" w:rsidRDefault="003A66B0" w:rsidP="00E66AC2">
            <w:pPr>
              <w:jc w:val="center"/>
              <w:rPr>
                <w:rFonts w:asciiTheme="minorHAnsi" w:hAnsiTheme="minorHAnsi" w:cstheme="minorHAnsi"/>
                <w:lang w:val="en-GB"/>
              </w:rPr>
            </w:pPr>
          </w:p>
        </w:tc>
        <w:tc>
          <w:tcPr>
            <w:tcW w:w="1701" w:type="dxa"/>
          </w:tcPr>
          <w:p w14:paraId="1DFD0006" w14:textId="77777777" w:rsidR="003A66B0" w:rsidRPr="00695038" w:rsidRDefault="003A66B0" w:rsidP="00E66AC2">
            <w:pPr>
              <w:jc w:val="center"/>
              <w:rPr>
                <w:rFonts w:asciiTheme="minorHAnsi" w:hAnsiTheme="minorHAnsi" w:cstheme="minorHAnsi"/>
                <w:lang w:val="en-GB"/>
              </w:rPr>
            </w:pPr>
          </w:p>
        </w:tc>
      </w:tr>
      <w:tr w:rsidR="003A66B0" w:rsidRPr="00695038" w14:paraId="3857BA66" w14:textId="77777777" w:rsidTr="003A66B0">
        <w:tblPrEx>
          <w:tblCellMar>
            <w:left w:w="108" w:type="dxa"/>
            <w:right w:w="108" w:type="dxa"/>
          </w:tblCellMar>
          <w:tblLook w:val="01E0" w:firstRow="1" w:lastRow="1" w:firstColumn="1" w:lastColumn="1" w:noHBand="0" w:noVBand="0"/>
        </w:tblPrEx>
        <w:trPr>
          <w:trHeight w:val="551"/>
        </w:trPr>
        <w:tc>
          <w:tcPr>
            <w:tcW w:w="586" w:type="dxa"/>
          </w:tcPr>
          <w:p w14:paraId="48E76E67" w14:textId="77777777" w:rsidR="003A66B0" w:rsidRPr="00695038" w:rsidRDefault="003A66B0" w:rsidP="00E66AC2">
            <w:pPr>
              <w:jc w:val="center"/>
              <w:rPr>
                <w:rFonts w:asciiTheme="minorHAnsi" w:hAnsiTheme="minorHAnsi" w:cstheme="minorHAnsi"/>
                <w:lang w:val="en-GB"/>
              </w:rPr>
            </w:pPr>
          </w:p>
        </w:tc>
        <w:tc>
          <w:tcPr>
            <w:tcW w:w="1395" w:type="dxa"/>
          </w:tcPr>
          <w:p w14:paraId="71832F4B" w14:textId="77777777" w:rsidR="003A66B0" w:rsidRPr="00695038" w:rsidRDefault="003A66B0" w:rsidP="00E66AC2">
            <w:pPr>
              <w:jc w:val="center"/>
              <w:rPr>
                <w:rFonts w:asciiTheme="minorHAnsi" w:hAnsiTheme="minorHAnsi" w:cstheme="minorHAnsi"/>
                <w:lang w:val="en-GB"/>
              </w:rPr>
            </w:pPr>
          </w:p>
        </w:tc>
        <w:tc>
          <w:tcPr>
            <w:tcW w:w="1357" w:type="dxa"/>
          </w:tcPr>
          <w:p w14:paraId="50BA5432" w14:textId="77777777" w:rsidR="003A66B0" w:rsidRPr="00695038" w:rsidRDefault="003A66B0" w:rsidP="00E66AC2">
            <w:pPr>
              <w:jc w:val="center"/>
              <w:rPr>
                <w:rFonts w:asciiTheme="minorHAnsi" w:hAnsiTheme="minorHAnsi" w:cstheme="minorHAnsi"/>
                <w:lang w:val="en-GB"/>
              </w:rPr>
            </w:pPr>
          </w:p>
        </w:tc>
        <w:tc>
          <w:tcPr>
            <w:tcW w:w="1746" w:type="dxa"/>
          </w:tcPr>
          <w:p w14:paraId="173CD710" w14:textId="77777777" w:rsidR="003A66B0" w:rsidRPr="00695038" w:rsidRDefault="003A66B0" w:rsidP="00E66AC2">
            <w:pPr>
              <w:jc w:val="center"/>
              <w:rPr>
                <w:rFonts w:asciiTheme="minorHAnsi" w:hAnsiTheme="minorHAnsi" w:cstheme="minorHAnsi"/>
                <w:lang w:val="en-GB"/>
              </w:rPr>
            </w:pPr>
          </w:p>
        </w:tc>
        <w:tc>
          <w:tcPr>
            <w:tcW w:w="2141" w:type="dxa"/>
          </w:tcPr>
          <w:p w14:paraId="14132C93" w14:textId="77777777" w:rsidR="003A66B0" w:rsidRPr="00695038" w:rsidRDefault="003A66B0" w:rsidP="00E66AC2">
            <w:pPr>
              <w:jc w:val="center"/>
              <w:rPr>
                <w:rFonts w:asciiTheme="minorHAnsi" w:hAnsiTheme="minorHAnsi" w:cstheme="minorHAnsi"/>
                <w:lang w:val="en-GB"/>
              </w:rPr>
            </w:pPr>
          </w:p>
        </w:tc>
        <w:tc>
          <w:tcPr>
            <w:tcW w:w="2409" w:type="dxa"/>
          </w:tcPr>
          <w:p w14:paraId="3EA1B9E0" w14:textId="77777777" w:rsidR="003A66B0" w:rsidRPr="00695038" w:rsidRDefault="003A66B0" w:rsidP="00E66AC2">
            <w:pPr>
              <w:jc w:val="center"/>
              <w:rPr>
                <w:rFonts w:asciiTheme="minorHAnsi" w:hAnsiTheme="minorHAnsi" w:cstheme="minorHAnsi"/>
                <w:lang w:val="en-GB"/>
              </w:rPr>
            </w:pPr>
          </w:p>
        </w:tc>
        <w:tc>
          <w:tcPr>
            <w:tcW w:w="1418" w:type="dxa"/>
          </w:tcPr>
          <w:p w14:paraId="5D64A23C" w14:textId="77777777" w:rsidR="003A66B0" w:rsidRPr="00695038" w:rsidRDefault="003A66B0" w:rsidP="00E66AC2">
            <w:pPr>
              <w:jc w:val="center"/>
              <w:rPr>
                <w:rFonts w:asciiTheme="minorHAnsi" w:hAnsiTheme="minorHAnsi" w:cstheme="minorHAnsi"/>
                <w:lang w:val="en-GB"/>
              </w:rPr>
            </w:pPr>
          </w:p>
        </w:tc>
        <w:tc>
          <w:tcPr>
            <w:tcW w:w="2126" w:type="dxa"/>
          </w:tcPr>
          <w:p w14:paraId="31951E1B" w14:textId="77777777" w:rsidR="003A66B0" w:rsidRPr="00695038" w:rsidRDefault="003A66B0" w:rsidP="00E66AC2">
            <w:pPr>
              <w:jc w:val="center"/>
              <w:rPr>
                <w:rFonts w:asciiTheme="minorHAnsi" w:hAnsiTheme="minorHAnsi" w:cstheme="minorHAnsi"/>
                <w:lang w:val="en-GB"/>
              </w:rPr>
            </w:pPr>
          </w:p>
        </w:tc>
        <w:tc>
          <w:tcPr>
            <w:tcW w:w="1701" w:type="dxa"/>
          </w:tcPr>
          <w:p w14:paraId="5947F390" w14:textId="77777777" w:rsidR="003A66B0" w:rsidRPr="00695038" w:rsidRDefault="003A66B0" w:rsidP="00E66AC2">
            <w:pPr>
              <w:jc w:val="center"/>
              <w:rPr>
                <w:rFonts w:asciiTheme="minorHAnsi" w:hAnsiTheme="minorHAnsi" w:cstheme="minorHAnsi"/>
                <w:lang w:val="en-GB"/>
              </w:rPr>
            </w:pPr>
          </w:p>
        </w:tc>
      </w:tr>
    </w:tbl>
    <w:tbl>
      <w:tblPr>
        <w:tblpPr w:leftFromText="180" w:rightFromText="180" w:vertAnchor="text" w:tblpY="1"/>
        <w:tblOverlap w:val="neve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8"/>
        <w:gridCol w:w="3755"/>
      </w:tblGrid>
      <w:tr w:rsidR="00E66AC2" w:rsidRPr="00695038" w14:paraId="63650FD0" w14:textId="77777777" w:rsidTr="007D1EAB">
        <w:trPr>
          <w:trHeight w:val="359"/>
        </w:trPr>
        <w:tc>
          <w:tcPr>
            <w:tcW w:w="9163" w:type="dxa"/>
            <w:gridSpan w:val="2"/>
            <w:vAlign w:val="center"/>
          </w:tcPr>
          <w:p w14:paraId="2DC46BB7" w14:textId="77777777" w:rsidR="00E66AC2" w:rsidRPr="00695038" w:rsidRDefault="00E66AC2">
            <w:pPr>
              <w:rPr>
                <w:rFonts w:asciiTheme="minorHAnsi" w:hAnsiTheme="minorHAnsi" w:cstheme="minorHAnsi"/>
                <w:b/>
                <w:sz w:val="22"/>
                <w:szCs w:val="22"/>
                <w:lang w:val="en-GB"/>
              </w:rPr>
            </w:pPr>
            <w:r w:rsidRPr="00695038">
              <w:rPr>
                <w:rFonts w:asciiTheme="minorHAnsi" w:hAnsiTheme="minorHAnsi" w:cstheme="minorHAnsi"/>
                <w:b/>
                <w:sz w:val="22"/>
                <w:szCs w:val="22"/>
                <w:lang w:val="en-GB"/>
              </w:rPr>
              <w:t>3. Data on „single undertaking”</w:t>
            </w:r>
          </w:p>
        </w:tc>
      </w:tr>
      <w:tr w:rsidR="00E66AC2" w:rsidRPr="00695038" w:rsidDel="00CE53F6" w14:paraId="5E09ADA3" w14:textId="77777777" w:rsidTr="007D1EAB">
        <w:tc>
          <w:tcPr>
            <w:tcW w:w="9163" w:type="dxa"/>
            <w:gridSpan w:val="2"/>
            <w:vAlign w:val="center"/>
          </w:tcPr>
          <w:p w14:paraId="371C9194" w14:textId="35C125DF" w:rsidR="00E66AC2" w:rsidRPr="00695038" w:rsidDel="00CE53F6" w:rsidRDefault="00E66AC2">
            <w:pPr>
              <w:jc w:val="both"/>
              <w:rPr>
                <w:rFonts w:asciiTheme="minorHAnsi" w:hAnsiTheme="minorHAnsi" w:cstheme="minorHAnsi"/>
                <w:sz w:val="22"/>
                <w:szCs w:val="22"/>
                <w:lang w:val="en-GB"/>
              </w:rPr>
            </w:pPr>
            <w:r w:rsidRPr="00695038">
              <w:rPr>
                <w:rFonts w:asciiTheme="minorHAnsi" w:hAnsiTheme="minorHAnsi"/>
                <w:sz w:val="22"/>
                <w:szCs w:val="22"/>
                <w:lang w:val="en-GB"/>
              </w:rPr>
              <w:t xml:space="preserve">I hereby declare </w:t>
            </w:r>
            <w:r w:rsidR="003A66B0" w:rsidRPr="00695038">
              <w:rPr>
                <w:rFonts w:asciiTheme="minorHAnsi" w:hAnsiTheme="minorHAnsi"/>
                <w:sz w:val="22"/>
                <w:szCs w:val="22"/>
                <w:lang w:val="en-GB"/>
              </w:rPr>
              <w:t>that</w:t>
            </w:r>
            <w:r w:rsidRPr="00695038">
              <w:rPr>
                <w:rFonts w:asciiTheme="minorHAnsi" w:hAnsiTheme="minorHAnsi"/>
                <w:sz w:val="22"/>
                <w:szCs w:val="22"/>
                <w:lang w:val="en-GB"/>
              </w:rPr>
              <w:t xml:space="preserve"> </w:t>
            </w:r>
            <w:r w:rsidRPr="00695038">
              <w:rPr>
                <w:rFonts w:asciiTheme="minorHAnsi" w:hAnsiTheme="minorHAnsi" w:cstheme="minorHAnsi"/>
                <w:bCs/>
                <w:sz w:val="22"/>
                <w:szCs w:val="22"/>
                <w:lang w:val="en-GB"/>
              </w:rPr>
              <w:t xml:space="preserve">the </w:t>
            </w:r>
            <w:r w:rsidR="003A66B0" w:rsidRPr="00695038">
              <w:rPr>
                <w:rFonts w:asciiTheme="minorHAnsi" w:hAnsiTheme="minorHAnsi"/>
                <w:sz w:val="22"/>
                <w:szCs w:val="22"/>
                <w:lang w:val="en-GB"/>
              </w:rPr>
              <w:t>applicant</w:t>
            </w:r>
            <w:r w:rsidRPr="00695038">
              <w:rPr>
                <w:rFonts w:asciiTheme="minorHAnsi" w:hAnsiTheme="minorHAnsi" w:cstheme="minorHAnsi"/>
                <w:bCs/>
                <w:sz w:val="22"/>
                <w:szCs w:val="22"/>
                <w:lang w:val="en-GB"/>
              </w:rPr>
              <w:t xml:space="preserve"> and the below-mentioned undertakings are considered to be a single undertaking </w:t>
            </w:r>
            <w:r w:rsidRPr="00695038">
              <w:rPr>
                <w:rFonts w:asciiTheme="minorHAnsi" w:hAnsiTheme="minorHAnsi"/>
                <w:sz w:val="22"/>
                <w:szCs w:val="22"/>
                <w:lang w:val="en-GB"/>
              </w:rPr>
              <w:t xml:space="preserve">within the meaning of </w:t>
            </w:r>
            <w:r w:rsidRPr="00695038">
              <w:rPr>
                <w:rFonts w:asciiTheme="minorHAnsi" w:hAnsiTheme="minorHAnsi" w:cstheme="minorHAnsi"/>
                <w:sz w:val="22"/>
                <w:szCs w:val="22"/>
                <w:lang w:val="en-GB"/>
              </w:rPr>
              <w:t xml:space="preserve">Article 2 (2) of Commission Regulation </w:t>
            </w:r>
            <w:r w:rsidR="00635459" w:rsidRPr="00695038">
              <w:rPr>
                <w:rFonts w:asciiTheme="minorHAnsi" w:hAnsiTheme="minorHAnsi" w:cstheme="minorHAnsi"/>
                <w:sz w:val="22"/>
                <w:szCs w:val="22"/>
                <w:lang w:val="en-GB"/>
              </w:rPr>
              <w:t>(EU) 2023/2831</w:t>
            </w:r>
          </w:p>
        </w:tc>
      </w:tr>
      <w:tr w:rsidR="00E66AC2" w:rsidRPr="00695038" w14:paraId="2E7EB7C6" w14:textId="77777777" w:rsidTr="007D1EAB">
        <w:trPr>
          <w:trHeight w:val="379"/>
        </w:trPr>
        <w:tc>
          <w:tcPr>
            <w:tcW w:w="5408" w:type="dxa"/>
            <w:vAlign w:val="center"/>
          </w:tcPr>
          <w:p w14:paraId="34571C02" w14:textId="77777777" w:rsidR="00E66AC2" w:rsidRPr="00695038" w:rsidRDefault="00E66AC2">
            <w:pPr>
              <w:jc w:val="center"/>
              <w:rPr>
                <w:rFonts w:asciiTheme="minorHAnsi" w:hAnsiTheme="minorHAnsi" w:cstheme="minorHAnsi"/>
                <w:sz w:val="20"/>
                <w:szCs w:val="20"/>
                <w:lang w:val="en-GB"/>
              </w:rPr>
            </w:pPr>
            <w:r w:rsidRPr="00695038">
              <w:rPr>
                <w:rFonts w:asciiTheme="minorHAnsi" w:hAnsiTheme="minorHAnsi" w:cstheme="minorHAnsi"/>
                <w:sz w:val="20"/>
                <w:szCs w:val="20"/>
                <w:lang w:val="en-GB"/>
              </w:rPr>
              <w:t>Name of undertaking</w:t>
            </w:r>
          </w:p>
        </w:tc>
        <w:tc>
          <w:tcPr>
            <w:tcW w:w="3755" w:type="dxa"/>
            <w:vAlign w:val="center"/>
          </w:tcPr>
          <w:p w14:paraId="0CDA51BF" w14:textId="77777777" w:rsidR="00E66AC2" w:rsidRPr="00695038" w:rsidRDefault="00E66AC2">
            <w:pPr>
              <w:jc w:val="center"/>
              <w:rPr>
                <w:rFonts w:asciiTheme="minorHAnsi" w:hAnsiTheme="minorHAnsi" w:cstheme="minorHAnsi"/>
                <w:sz w:val="20"/>
                <w:szCs w:val="20"/>
                <w:lang w:val="en-GB"/>
              </w:rPr>
            </w:pPr>
            <w:r w:rsidRPr="00695038">
              <w:rPr>
                <w:rFonts w:asciiTheme="minorHAnsi" w:hAnsiTheme="minorHAnsi" w:cstheme="minorHAnsi"/>
                <w:sz w:val="20"/>
                <w:szCs w:val="20"/>
                <w:lang w:val="en-GB"/>
              </w:rPr>
              <w:t>VAT number</w:t>
            </w:r>
          </w:p>
        </w:tc>
      </w:tr>
      <w:tr w:rsidR="00E66AC2" w:rsidRPr="00695038" w14:paraId="5F80CD04" w14:textId="77777777" w:rsidTr="007D1EAB">
        <w:trPr>
          <w:trHeight w:val="563"/>
        </w:trPr>
        <w:tc>
          <w:tcPr>
            <w:tcW w:w="5408" w:type="dxa"/>
          </w:tcPr>
          <w:p w14:paraId="4E5CE0EC" w14:textId="77777777" w:rsidR="00E66AC2" w:rsidRPr="00695038" w:rsidRDefault="00E66AC2">
            <w:pPr>
              <w:jc w:val="both"/>
              <w:rPr>
                <w:rFonts w:asciiTheme="minorHAnsi" w:hAnsiTheme="minorHAnsi" w:cstheme="minorHAnsi"/>
                <w:sz w:val="22"/>
                <w:szCs w:val="22"/>
                <w:lang w:val="en-GB"/>
              </w:rPr>
            </w:pPr>
          </w:p>
        </w:tc>
        <w:tc>
          <w:tcPr>
            <w:tcW w:w="3755" w:type="dxa"/>
          </w:tcPr>
          <w:p w14:paraId="5C2DAE33" w14:textId="77777777" w:rsidR="00E66AC2" w:rsidRPr="00695038" w:rsidRDefault="00E66AC2">
            <w:pPr>
              <w:jc w:val="both"/>
              <w:rPr>
                <w:rFonts w:asciiTheme="minorHAnsi" w:hAnsiTheme="minorHAnsi" w:cstheme="minorHAnsi"/>
                <w:sz w:val="22"/>
                <w:szCs w:val="22"/>
                <w:lang w:val="en-GB"/>
              </w:rPr>
            </w:pPr>
          </w:p>
        </w:tc>
      </w:tr>
      <w:tr w:rsidR="00E66AC2" w:rsidRPr="00695038" w14:paraId="0F27444D" w14:textId="77777777" w:rsidTr="007D1EAB">
        <w:trPr>
          <w:trHeight w:val="563"/>
        </w:trPr>
        <w:tc>
          <w:tcPr>
            <w:tcW w:w="5408" w:type="dxa"/>
          </w:tcPr>
          <w:p w14:paraId="6B460145" w14:textId="77777777" w:rsidR="00E66AC2" w:rsidRPr="00695038" w:rsidRDefault="00E66AC2">
            <w:pPr>
              <w:jc w:val="both"/>
              <w:rPr>
                <w:rFonts w:asciiTheme="minorHAnsi" w:hAnsiTheme="minorHAnsi" w:cstheme="minorHAnsi"/>
                <w:lang w:val="en-GB"/>
              </w:rPr>
            </w:pPr>
          </w:p>
        </w:tc>
        <w:tc>
          <w:tcPr>
            <w:tcW w:w="3755" w:type="dxa"/>
          </w:tcPr>
          <w:p w14:paraId="77ABA6B4" w14:textId="77777777" w:rsidR="00E66AC2" w:rsidRPr="00695038" w:rsidRDefault="00E66AC2">
            <w:pPr>
              <w:jc w:val="both"/>
              <w:rPr>
                <w:rFonts w:asciiTheme="minorHAnsi" w:hAnsiTheme="minorHAnsi" w:cstheme="minorHAnsi"/>
                <w:lang w:val="en-GB"/>
              </w:rPr>
            </w:pPr>
          </w:p>
        </w:tc>
      </w:tr>
    </w:tbl>
    <w:p w14:paraId="6FE72F26" w14:textId="5188EF6F" w:rsidR="00FC38B3" w:rsidRPr="00695038" w:rsidRDefault="00E52EFC" w:rsidP="00A65AC7">
      <w:pPr>
        <w:rPr>
          <w:rFonts w:asciiTheme="minorHAnsi" w:hAnsiTheme="minorHAnsi" w:cstheme="minorHAnsi"/>
          <w:lang w:val="en-GB"/>
        </w:rPr>
      </w:pPr>
      <w:r w:rsidRPr="00695038">
        <w:rPr>
          <w:rFonts w:asciiTheme="minorHAnsi" w:hAnsiTheme="minorHAnsi" w:cstheme="minorHAnsi"/>
          <w:lang w:val="en-GB"/>
        </w:rPr>
        <w:br w:type="textWrapping" w:clear="all"/>
      </w:r>
    </w:p>
    <w:p w14:paraId="59FA2534" w14:textId="3D37A0B5" w:rsidR="00E66AC2" w:rsidRPr="00695038" w:rsidRDefault="00E66AC2" w:rsidP="00E66AC2">
      <w:pPr>
        <w:jc w:val="both"/>
        <w:rPr>
          <w:rFonts w:asciiTheme="minorHAnsi" w:hAnsiTheme="minorHAnsi" w:cstheme="minorHAnsi"/>
          <w:sz w:val="22"/>
          <w:szCs w:val="22"/>
          <w:lang w:val="en-GB"/>
        </w:rPr>
      </w:pPr>
      <w:r w:rsidRPr="00695038">
        <w:rPr>
          <w:rFonts w:asciiTheme="minorHAnsi" w:hAnsiTheme="minorHAnsi" w:cstheme="minorHAnsi"/>
          <w:sz w:val="22"/>
          <w:szCs w:val="22"/>
          <w:lang w:val="en-GB"/>
        </w:rPr>
        <w:t xml:space="preserve">De minimis aid granted shall not be cumulated with State aid in relation to the same eligible costs or with State aid for the same risk finance measure, if such cumulation would exceed the highest relevant aid intensity or aid amount defined in a block exemption regulation or a decision adopted by the European Commission. Accordingly, I declare the following on behalf of the </w:t>
      </w:r>
      <w:r w:rsidR="003A66B0" w:rsidRPr="00695038">
        <w:rPr>
          <w:rFonts w:asciiTheme="minorHAnsi" w:hAnsiTheme="minorHAnsi"/>
          <w:sz w:val="22"/>
          <w:szCs w:val="22"/>
          <w:lang w:val="en-GB"/>
        </w:rPr>
        <w:t>applicant</w:t>
      </w:r>
      <w:r w:rsidRPr="00695038">
        <w:rPr>
          <w:rFonts w:asciiTheme="minorHAnsi" w:hAnsiTheme="minorHAnsi" w:cstheme="minorHAnsi"/>
          <w:sz w:val="22"/>
          <w:szCs w:val="22"/>
          <w:lang w:val="en-GB"/>
        </w:rPr>
        <w:t>.</w:t>
      </w:r>
    </w:p>
    <w:p w14:paraId="6C72259D" w14:textId="77777777" w:rsidR="00E66AC2" w:rsidRPr="00695038" w:rsidRDefault="00E66AC2" w:rsidP="00E66AC2">
      <w:pPr>
        <w:tabs>
          <w:tab w:val="left" w:pos="3940"/>
        </w:tabs>
        <w:jc w:val="both"/>
        <w:rPr>
          <w:rFonts w:asciiTheme="minorHAnsi" w:hAnsiTheme="minorHAnsi" w:cstheme="minorHAnsi"/>
          <w:sz w:val="22"/>
          <w:szCs w:val="22"/>
          <w:lang w:val="en-GB"/>
        </w:rPr>
      </w:pPr>
    </w:p>
    <w:p w14:paraId="7219DD30" w14:textId="03A2CAE1" w:rsidR="00E66AC2" w:rsidRPr="00695038" w:rsidRDefault="00E66AC2" w:rsidP="00E66AC2">
      <w:pPr>
        <w:jc w:val="both"/>
        <w:rPr>
          <w:rFonts w:asciiTheme="minorHAnsi" w:hAnsiTheme="minorHAnsi" w:cstheme="minorHAnsi"/>
          <w:lang w:val="en-GB"/>
        </w:rPr>
        <w:sectPr w:rsidR="00E66AC2" w:rsidRPr="00695038" w:rsidSect="00E66AC2">
          <w:footerReference w:type="default" r:id="rId14"/>
          <w:pgSz w:w="16838" w:h="11906" w:orient="landscape"/>
          <w:pgMar w:top="1418" w:right="992" w:bottom="568" w:left="992" w:header="709" w:footer="302" w:gutter="0"/>
          <w:cols w:space="708"/>
          <w:docGrid w:linePitch="360"/>
        </w:sectPr>
      </w:pPr>
      <w:r w:rsidRPr="00695038">
        <w:rPr>
          <w:rFonts w:asciiTheme="minorHAnsi" w:hAnsiTheme="minorHAnsi" w:cstheme="minorHAnsi"/>
          <w:sz w:val="22"/>
          <w:szCs w:val="22"/>
          <w:lang w:val="en-GB"/>
        </w:rPr>
        <w:t xml:space="preserve">My declaration also covers aid applications in relation to the same eligible costs as the eligible costs of de minimis aid concerned by this declaration, and aid applications for risk finance measures submitted by the </w:t>
      </w:r>
      <w:r w:rsidR="003A66B0" w:rsidRPr="00695038">
        <w:rPr>
          <w:rFonts w:asciiTheme="minorHAnsi" w:hAnsiTheme="minorHAnsi"/>
          <w:sz w:val="22"/>
          <w:szCs w:val="22"/>
          <w:lang w:val="en-GB"/>
        </w:rPr>
        <w:t>applicant</w:t>
      </w:r>
      <w:r w:rsidR="003A66B0" w:rsidRPr="00695038">
        <w:rPr>
          <w:rFonts w:asciiTheme="minorHAnsi" w:hAnsiTheme="minorHAnsi" w:cstheme="minorHAnsi"/>
          <w:sz w:val="22"/>
          <w:szCs w:val="22"/>
          <w:lang w:val="en-GB"/>
        </w:rPr>
        <w:t xml:space="preserve"> </w:t>
      </w:r>
      <w:r w:rsidRPr="00695038">
        <w:rPr>
          <w:rFonts w:asciiTheme="minorHAnsi" w:hAnsiTheme="minorHAnsi" w:cstheme="minorHAnsi"/>
          <w:sz w:val="22"/>
          <w:szCs w:val="22"/>
          <w:lang w:val="en-GB"/>
        </w:rPr>
        <w:t xml:space="preserve">for which the </w:t>
      </w:r>
      <w:r w:rsidR="003A66B0" w:rsidRPr="00695038">
        <w:rPr>
          <w:rFonts w:asciiTheme="minorHAnsi" w:hAnsiTheme="minorHAnsi"/>
          <w:sz w:val="22"/>
          <w:szCs w:val="22"/>
          <w:lang w:val="en-GB"/>
        </w:rPr>
        <w:t>applicant</w:t>
      </w:r>
      <w:r w:rsidRPr="00695038">
        <w:rPr>
          <w:rFonts w:asciiTheme="minorHAnsi" w:hAnsiTheme="minorHAnsi" w:cstheme="minorHAnsi"/>
          <w:sz w:val="22"/>
          <w:szCs w:val="22"/>
          <w:lang w:val="en-GB"/>
        </w:rPr>
        <w:t xml:space="preserve"> also requests de minimis aid concerned by this declaration (rejected applications do not need to be declared, only those that are being evaluated).</w:t>
      </w:r>
    </w:p>
    <w:p w14:paraId="15C05790" w14:textId="26D9BCB5" w:rsidR="00E66AC2" w:rsidRPr="00695038" w:rsidRDefault="00E66AC2" w:rsidP="00A65AC7">
      <w:pPr>
        <w:rPr>
          <w:rFonts w:asciiTheme="minorHAnsi" w:hAnsiTheme="minorHAnsi" w:cstheme="minorHAnsi"/>
          <w:lang w:val="en-GB"/>
        </w:rPr>
      </w:pPr>
    </w:p>
    <w:tbl>
      <w:tblPr>
        <w:tblpPr w:leftFromText="141" w:rightFromText="141" w:vertAnchor="text" w:horzAnchor="margin" w:tblpX="-10" w:tblpY="204"/>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
        <w:gridCol w:w="1610"/>
        <w:gridCol w:w="1405"/>
        <w:gridCol w:w="1617"/>
        <w:gridCol w:w="1617"/>
        <w:gridCol w:w="1260"/>
        <w:gridCol w:w="1753"/>
        <w:gridCol w:w="3258"/>
        <w:gridCol w:w="1383"/>
      </w:tblGrid>
      <w:tr w:rsidR="00E66AC2" w:rsidRPr="00695038" w14:paraId="5C718737" w14:textId="77777777" w:rsidTr="00E66AC2">
        <w:trPr>
          <w:trHeight w:val="385"/>
        </w:trPr>
        <w:tc>
          <w:tcPr>
            <w:tcW w:w="15194" w:type="dxa"/>
            <w:gridSpan w:val="9"/>
            <w:vAlign w:val="center"/>
          </w:tcPr>
          <w:p w14:paraId="0F94D9BB" w14:textId="09A81C00" w:rsidR="00E66AC2" w:rsidRPr="00695038" w:rsidRDefault="00E66AC2" w:rsidP="00E66AC2">
            <w:pPr>
              <w:ind w:right="-1062"/>
              <w:rPr>
                <w:rFonts w:asciiTheme="minorHAnsi" w:hAnsiTheme="minorHAnsi" w:cstheme="minorHAnsi"/>
                <w:b/>
                <w:sz w:val="22"/>
                <w:szCs w:val="22"/>
                <w:lang w:val="en-GB"/>
              </w:rPr>
            </w:pPr>
            <w:r w:rsidRPr="00695038">
              <w:rPr>
                <w:rFonts w:asciiTheme="minorHAnsi" w:hAnsiTheme="minorHAnsi" w:cstheme="minorHAnsi"/>
                <w:b/>
                <w:sz w:val="22"/>
                <w:szCs w:val="22"/>
                <w:lang w:val="en-GB"/>
              </w:rPr>
              <w:t>4. Data on state aid granted in relation to the same eligible costs or for the same risk finance measures</w:t>
            </w:r>
          </w:p>
        </w:tc>
      </w:tr>
      <w:tr w:rsidR="00E66AC2" w:rsidRPr="00695038" w14:paraId="20993F8C" w14:textId="77777777" w:rsidTr="00E66AC2">
        <w:tblPrEx>
          <w:tblCellMar>
            <w:left w:w="108" w:type="dxa"/>
            <w:right w:w="108" w:type="dxa"/>
          </w:tblCellMar>
          <w:tblLook w:val="01E0" w:firstRow="1" w:lastRow="1" w:firstColumn="1" w:lastColumn="1" w:noHBand="0" w:noVBand="0"/>
        </w:tblPrEx>
        <w:trPr>
          <w:trHeight w:val="777"/>
        </w:trPr>
        <w:tc>
          <w:tcPr>
            <w:tcW w:w="549" w:type="dxa"/>
            <w:vMerge w:val="restart"/>
            <w:vAlign w:val="center"/>
          </w:tcPr>
          <w:p w14:paraId="0A5D303C" w14:textId="77777777" w:rsidR="00E66AC2" w:rsidRPr="00695038" w:rsidRDefault="00E66AC2"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no</w:t>
            </w:r>
          </w:p>
        </w:tc>
        <w:tc>
          <w:tcPr>
            <w:tcW w:w="1695" w:type="dxa"/>
            <w:vMerge w:val="restart"/>
            <w:vAlign w:val="center"/>
          </w:tcPr>
          <w:p w14:paraId="6F2BDA23" w14:textId="06C5C008" w:rsidR="00E66AC2" w:rsidRPr="00695038" w:rsidRDefault="00E66AC2"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Legal basis (No of the Commission Regulation)</w:t>
            </w:r>
            <w:r w:rsidR="00635459" w:rsidRPr="00695038">
              <w:rPr>
                <w:rStyle w:val="FootnoteReference"/>
                <w:rFonts w:asciiTheme="minorHAnsi" w:hAnsiTheme="minorHAnsi" w:cstheme="minorHAnsi"/>
                <w:sz w:val="18"/>
                <w:szCs w:val="18"/>
                <w:lang w:val="en-GB"/>
              </w:rPr>
              <w:footnoteReference w:id="7"/>
            </w:r>
          </w:p>
        </w:tc>
        <w:tc>
          <w:tcPr>
            <w:tcW w:w="1477" w:type="dxa"/>
            <w:vMerge w:val="restart"/>
            <w:vAlign w:val="center"/>
          </w:tcPr>
          <w:p w14:paraId="34102CD0" w14:textId="706BB5D7" w:rsidR="00E66AC2" w:rsidRPr="00695038" w:rsidRDefault="00E66AC2"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Granting authority</w:t>
            </w:r>
          </w:p>
        </w:tc>
        <w:tc>
          <w:tcPr>
            <w:tcW w:w="1702" w:type="dxa"/>
            <w:vMerge w:val="restart"/>
            <w:vAlign w:val="center"/>
          </w:tcPr>
          <w:p w14:paraId="6B93F82F" w14:textId="77777777" w:rsidR="00E66AC2" w:rsidRPr="00695038" w:rsidRDefault="00E66AC2"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Aid category (e.g.:</w:t>
            </w:r>
            <w:r w:rsidRPr="00695038">
              <w:rPr>
                <w:rFonts w:asciiTheme="minorHAnsi" w:hAnsiTheme="minorHAnsi"/>
                <w:sz w:val="18"/>
                <w:szCs w:val="18"/>
                <w:lang w:val="en-GB"/>
              </w:rPr>
              <w:t xml:space="preserve"> Regional investment and operating aid</w:t>
            </w:r>
          </w:p>
        </w:tc>
        <w:tc>
          <w:tcPr>
            <w:tcW w:w="1702" w:type="dxa"/>
            <w:vMerge w:val="restart"/>
            <w:vAlign w:val="center"/>
          </w:tcPr>
          <w:p w14:paraId="26A50E00" w14:textId="77777777" w:rsidR="00E66AC2" w:rsidRPr="00695038" w:rsidRDefault="00E66AC2"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Date of application for aid (if a decision has not yet been made on the aid)</w:t>
            </w:r>
          </w:p>
        </w:tc>
        <w:tc>
          <w:tcPr>
            <w:tcW w:w="1323" w:type="dxa"/>
            <w:vMerge w:val="restart"/>
            <w:vAlign w:val="center"/>
          </w:tcPr>
          <w:p w14:paraId="2516D145" w14:textId="77777777" w:rsidR="00E66AC2" w:rsidRPr="00695038" w:rsidRDefault="00E66AC2"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Date of the aid granting</w:t>
            </w:r>
          </w:p>
        </w:tc>
        <w:tc>
          <w:tcPr>
            <w:tcW w:w="1847" w:type="dxa"/>
            <w:vAlign w:val="center"/>
          </w:tcPr>
          <w:p w14:paraId="7767118A" w14:textId="77777777" w:rsidR="00E66AC2" w:rsidRPr="00695038" w:rsidRDefault="00E66AC2"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The total amount of the same eligible costs at nominal value</w:t>
            </w:r>
          </w:p>
        </w:tc>
        <w:tc>
          <w:tcPr>
            <w:tcW w:w="3445" w:type="dxa"/>
            <w:vAlign w:val="center"/>
          </w:tcPr>
          <w:p w14:paraId="4818D44B" w14:textId="77777777" w:rsidR="00E66AC2" w:rsidRPr="00695038" w:rsidRDefault="00E66AC2" w:rsidP="00E66AC2">
            <w:pPr>
              <w:jc w:val="center"/>
              <w:rPr>
                <w:rFonts w:asciiTheme="minorHAnsi" w:hAnsiTheme="minorHAnsi"/>
                <w:sz w:val="18"/>
                <w:szCs w:val="18"/>
                <w:highlight w:val="yellow"/>
                <w:lang w:val="en-GB"/>
              </w:rPr>
            </w:pPr>
            <w:r w:rsidRPr="00695038">
              <w:rPr>
                <w:rFonts w:asciiTheme="minorHAnsi" w:hAnsiTheme="minorHAnsi"/>
                <w:sz w:val="18"/>
                <w:szCs w:val="18"/>
                <w:lang w:val="en-GB"/>
              </w:rPr>
              <w:t>Gross grant equivalent of state aid granted with the same risk financing measure / gross grant equivalent of state aid granted with the same eligible costs</w:t>
            </w:r>
            <w:r w:rsidRPr="00695038">
              <w:rPr>
                <w:rStyle w:val="FootnoteReference"/>
                <w:rFonts w:asciiTheme="minorHAnsi" w:hAnsiTheme="minorHAnsi"/>
                <w:sz w:val="18"/>
                <w:szCs w:val="18"/>
                <w:lang w:val="en-GB"/>
              </w:rPr>
              <w:footnoteReference w:id="8"/>
            </w:r>
          </w:p>
        </w:tc>
        <w:tc>
          <w:tcPr>
            <w:tcW w:w="1454" w:type="dxa"/>
            <w:vAlign w:val="center"/>
          </w:tcPr>
          <w:p w14:paraId="7B951024" w14:textId="77777777" w:rsidR="00E66AC2" w:rsidRPr="00695038" w:rsidRDefault="00E66AC2" w:rsidP="00E66AC2">
            <w:pPr>
              <w:jc w:val="center"/>
              <w:rPr>
                <w:rFonts w:asciiTheme="minorHAnsi" w:hAnsiTheme="minorHAnsi" w:cstheme="minorHAnsi"/>
                <w:sz w:val="18"/>
                <w:szCs w:val="18"/>
                <w:lang w:val="en-GB"/>
              </w:rPr>
            </w:pPr>
            <w:r w:rsidRPr="00695038">
              <w:rPr>
                <w:rFonts w:asciiTheme="minorHAnsi" w:hAnsiTheme="minorHAnsi" w:cstheme="minorHAnsi"/>
                <w:sz w:val="18"/>
                <w:szCs w:val="18"/>
                <w:lang w:val="en-GB"/>
              </w:rPr>
              <w:t>Maximum aid intensity (%) or maximum aid amount</w:t>
            </w:r>
          </w:p>
        </w:tc>
      </w:tr>
      <w:tr w:rsidR="00E66AC2" w:rsidRPr="00695038" w14:paraId="0C94D62B" w14:textId="77777777" w:rsidTr="00E66AC2">
        <w:tblPrEx>
          <w:tblCellMar>
            <w:left w:w="108" w:type="dxa"/>
            <w:right w:w="108" w:type="dxa"/>
          </w:tblCellMar>
          <w:tblLook w:val="01E0" w:firstRow="1" w:lastRow="1" w:firstColumn="1" w:lastColumn="1" w:noHBand="0" w:noVBand="0"/>
        </w:tblPrEx>
        <w:trPr>
          <w:trHeight w:val="266"/>
        </w:trPr>
        <w:tc>
          <w:tcPr>
            <w:tcW w:w="549" w:type="dxa"/>
            <w:vMerge/>
            <w:vAlign w:val="center"/>
          </w:tcPr>
          <w:p w14:paraId="3227AB1D" w14:textId="77777777" w:rsidR="00E66AC2" w:rsidRPr="00695038" w:rsidRDefault="00E66AC2" w:rsidP="00E66AC2">
            <w:pPr>
              <w:jc w:val="center"/>
              <w:rPr>
                <w:rFonts w:asciiTheme="minorHAnsi" w:hAnsiTheme="minorHAnsi" w:cstheme="minorHAnsi"/>
                <w:sz w:val="18"/>
                <w:szCs w:val="18"/>
                <w:lang w:val="en-GB"/>
              </w:rPr>
            </w:pPr>
          </w:p>
        </w:tc>
        <w:tc>
          <w:tcPr>
            <w:tcW w:w="1695" w:type="dxa"/>
            <w:vMerge/>
          </w:tcPr>
          <w:p w14:paraId="70F26C54" w14:textId="77777777" w:rsidR="00E66AC2" w:rsidRPr="00695038" w:rsidRDefault="00E66AC2" w:rsidP="00E66AC2">
            <w:pPr>
              <w:jc w:val="center"/>
              <w:rPr>
                <w:rFonts w:asciiTheme="minorHAnsi" w:hAnsiTheme="minorHAnsi" w:cstheme="minorHAnsi"/>
                <w:sz w:val="18"/>
                <w:szCs w:val="18"/>
                <w:lang w:val="en-GB"/>
              </w:rPr>
            </w:pPr>
          </w:p>
        </w:tc>
        <w:tc>
          <w:tcPr>
            <w:tcW w:w="1477" w:type="dxa"/>
            <w:vMerge/>
            <w:vAlign w:val="center"/>
          </w:tcPr>
          <w:p w14:paraId="36DC356D" w14:textId="005C5340" w:rsidR="00E66AC2" w:rsidRPr="00695038" w:rsidRDefault="00E66AC2" w:rsidP="00E66AC2">
            <w:pPr>
              <w:jc w:val="center"/>
              <w:rPr>
                <w:rFonts w:asciiTheme="minorHAnsi" w:hAnsiTheme="minorHAnsi" w:cstheme="minorHAnsi"/>
                <w:sz w:val="18"/>
                <w:szCs w:val="18"/>
                <w:lang w:val="en-GB"/>
              </w:rPr>
            </w:pPr>
          </w:p>
        </w:tc>
        <w:tc>
          <w:tcPr>
            <w:tcW w:w="1702" w:type="dxa"/>
            <w:vMerge/>
            <w:vAlign w:val="center"/>
          </w:tcPr>
          <w:p w14:paraId="38FA71C9" w14:textId="77777777" w:rsidR="00E66AC2" w:rsidRPr="00695038" w:rsidRDefault="00E66AC2" w:rsidP="00E66AC2">
            <w:pPr>
              <w:jc w:val="center"/>
              <w:rPr>
                <w:rFonts w:asciiTheme="minorHAnsi" w:hAnsiTheme="minorHAnsi" w:cstheme="minorHAnsi"/>
                <w:sz w:val="18"/>
                <w:szCs w:val="18"/>
                <w:lang w:val="en-GB"/>
              </w:rPr>
            </w:pPr>
          </w:p>
        </w:tc>
        <w:tc>
          <w:tcPr>
            <w:tcW w:w="1702" w:type="dxa"/>
            <w:vMerge/>
            <w:vAlign w:val="center"/>
          </w:tcPr>
          <w:p w14:paraId="7AEC0807" w14:textId="77777777" w:rsidR="00E66AC2" w:rsidRPr="00695038" w:rsidRDefault="00E66AC2" w:rsidP="00E66AC2">
            <w:pPr>
              <w:jc w:val="center"/>
              <w:rPr>
                <w:rFonts w:asciiTheme="minorHAnsi" w:hAnsiTheme="minorHAnsi" w:cstheme="minorHAnsi"/>
                <w:sz w:val="18"/>
                <w:szCs w:val="18"/>
                <w:lang w:val="en-GB"/>
              </w:rPr>
            </w:pPr>
          </w:p>
        </w:tc>
        <w:tc>
          <w:tcPr>
            <w:tcW w:w="1323" w:type="dxa"/>
            <w:vMerge/>
            <w:vAlign w:val="center"/>
          </w:tcPr>
          <w:p w14:paraId="4BFCF6D8" w14:textId="77777777" w:rsidR="00E66AC2" w:rsidRPr="00695038" w:rsidRDefault="00E66AC2" w:rsidP="00E66AC2">
            <w:pPr>
              <w:jc w:val="center"/>
              <w:rPr>
                <w:rFonts w:asciiTheme="minorHAnsi" w:hAnsiTheme="minorHAnsi" w:cstheme="minorHAnsi"/>
                <w:sz w:val="18"/>
                <w:szCs w:val="18"/>
                <w:lang w:val="en-GB"/>
              </w:rPr>
            </w:pPr>
          </w:p>
        </w:tc>
        <w:tc>
          <w:tcPr>
            <w:tcW w:w="1847" w:type="dxa"/>
            <w:vAlign w:val="center"/>
          </w:tcPr>
          <w:p w14:paraId="42969183" w14:textId="77777777" w:rsidR="00E66AC2" w:rsidRPr="00695038" w:rsidRDefault="00E66AC2" w:rsidP="00E66AC2">
            <w:pPr>
              <w:jc w:val="center"/>
              <w:rPr>
                <w:rFonts w:asciiTheme="minorHAnsi" w:hAnsiTheme="minorHAnsi" w:cstheme="minorHAnsi"/>
                <w:sz w:val="18"/>
                <w:szCs w:val="18"/>
                <w:lang w:val="en-GB"/>
              </w:rPr>
            </w:pPr>
            <w:proofErr w:type="spellStart"/>
            <w:r w:rsidRPr="00695038">
              <w:rPr>
                <w:rFonts w:asciiTheme="minorHAnsi" w:hAnsiTheme="minorHAnsi" w:cstheme="minorHAnsi"/>
                <w:sz w:val="18"/>
                <w:szCs w:val="18"/>
                <w:lang w:val="en-GB"/>
              </w:rPr>
              <w:t>Eur</w:t>
            </w:r>
            <w:proofErr w:type="spellEnd"/>
          </w:p>
        </w:tc>
        <w:tc>
          <w:tcPr>
            <w:tcW w:w="3445" w:type="dxa"/>
            <w:vAlign w:val="center"/>
          </w:tcPr>
          <w:p w14:paraId="25592EA6" w14:textId="77777777" w:rsidR="00E66AC2" w:rsidRPr="00695038" w:rsidRDefault="00E66AC2" w:rsidP="00E66AC2">
            <w:pPr>
              <w:jc w:val="center"/>
              <w:rPr>
                <w:rFonts w:asciiTheme="minorHAnsi" w:hAnsiTheme="minorHAnsi" w:cstheme="minorHAnsi"/>
                <w:sz w:val="18"/>
                <w:szCs w:val="18"/>
                <w:lang w:val="en-GB"/>
              </w:rPr>
            </w:pPr>
            <w:proofErr w:type="spellStart"/>
            <w:r w:rsidRPr="00695038">
              <w:rPr>
                <w:rFonts w:asciiTheme="minorHAnsi" w:hAnsiTheme="minorHAnsi" w:cstheme="minorHAnsi"/>
                <w:sz w:val="18"/>
                <w:szCs w:val="18"/>
                <w:lang w:val="en-GB"/>
              </w:rPr>
              <w:t>Eur</w:t>
            </w:r>
            <w:proofErr w:type="spellEnd"/>
          </w:p>
        </w:tc>
        <w:tc>
          <w:tcPr>
            <w:tcW w:w="1454" w:type="dxa"/>
            <w:vAlign w:val="center"/>
          </w:tcPr>
          <w:p w14:paraId="695F6AE6" w14:textId="77777777" w:rsidR="00E66AC2" w:rsidRPr="00695038" w:rsidRDefault="00E66AC2" w:rsidP="00E66AC2">
            <w:pPr>
              <w:jc w:val="center"/>
              <w:rPr>
                <w:rFonts w:asciiTheme="minorHAnsi" w:hAnsiTheme="minorHAnsi" w:cstheme="minorHAnsi"/>
                <w:sz w:val="18"/>
                <w:szCs w:val="18"/>
                <w:lang w:val="en-GB"/>
              </w:rPr>
            </w:pPr>
          </w:p>
        </w:tc>
      </w:tr>
      <w:tr w:rsidR="00E66AC2" w:rsidRPr="00695038" w14:paraId="7D2BF273" w14:textId="77777777" w:rsidTr="00E66AC2">
        <w:tblPrEx>
          <w:tblCellMar>
            <w:left w:w="108" w:type="dxa"/>
            <w:right w:w="108" w:type="dxa"/>
          </w:tblCellMar>
          <w:tblLook w:val="01E0" w:firstRow="1" w:lastRow="1" w:firstColumn="1" w:lastColumn="1" w:noHBand="0" w:noVBand="0"/>
        </w:tblPrEx>
        <w:trPr>
          <w:trHeight w:val="411"/>
        </w:trPr>
        <w:tc>
          <w:tcPr>
            <w:tcW w:w="549" w:type="dxa"/>
          </w:tcPr>
          <w:p w14:paraId="44E8F694" w14:textId="77777777" w:rsidR="00E66AC2" w:rsidRPr="00695038" w:rsidRDefault="00E66AC2" w:rsidP="00E66AC2">
            <w:pPr>
              <w:jc w:val="center"/>
              <w:rPr>
                <w:rFonts w:asciiTheme="minorHAnsi" w:hAnsiTheme="minorHAnsi" w:cstheme="minorHAnsi"/>
                <w:lang w:val="en-GB"/>
              </w:rPr>
            </w:pPr>
          </w:p>
        </w:tc>
        <w:tc>
          <w:tcPr>
            <w:tcW w:w="1695" w:type="dxa"/>
          </w:tcPr>
          <w:p w14:paraId="7A1E702B" w14:textId="77777777" w:rsidR="00E66AC2" w:rsidRPr="00695038" w:rsidRDefault="00E66AC2" w:rsidP="00E66AC2">
            <w:pPr>
              <w:jc w:val="center"/>
              <w:rPr>
                <w:rFonts w:asciiTheme="minorHAnsi" w:hAnsiTheme="minorHAnsi" w:cstheme="minorHAnsi"/>
                <w:lang w:val="en-GB"/>
              </w:rPr>
            </w:pPr>
          </w:p>
        </w:tc>
        <w:tc>
          <w:tcPr>
            <w:tcW w:w="1477" w:type="dxa"/>
          </w:tcPr>
          <w:p w14:paraId="38486621" w14:textId="1F32C78F" w:rsidR="00E66AC2" w:rsidRPr="00695038" w:rsidRDefault="00E66AC2" w:rsidP="00E66AC2">
            <w:pPr>
              <w:jc w:val="center"/>
              <w:rPr>
                <w:rFonts w:asciiTheme="minorHAnsi" w:hAnsiTheme="minorHAnsi" w:cstheme="minorHAnsi"/>
                <w:lang w:val="en-GB"/>
              </w:rPr>
            </w:pPr>
          </w:p>
        </w:tc>
        <w:tc>
          <w:tcPr>
            <w:tcW w:w="1702" w:type="dxa"/>
          </w:tcPr>
          <w:p w14:paraId="4C82DC13" w14:textId="77777777" w:rsidR="00E66AC2" w:rsidRPr="00695038" w:rsidRDefault="00E66AC2" w:rsidP="00E66AC2">
            <w:pPr>
              <w:jc w:val="center"/>
              <w:rPr>
                <w:rFonts w:asciiTheme="minorHAnsi" w:hAnsiTheme="minorHAnsi" w:cstheme="minorHAnsi"/>
                <w:lang w:val="en-GB"/>
              </w:rPr>
            </w:pPr>
          </w:p>
        </w:tc>
        <w:tc>
          <w:tcPr>
            <w:tcW w:w="1702" w:type="dxa"/>
          </w:tcPr>
          <w:p w14:paraId="5341A7CF" w14:textId="77777777" w:rsidR="00E66AC2" w:rsidRPr="00695038" w:rsidRDefault="00E66AC2" w:rsidP="00E66AC2">
            <w:pPr>
              <w:rPr>
                <w:rFonts w:asciiTheme="minorHAnsi" w:hAnsiTheme="minorHAnsi" w:cstheme="minorHAnsi"/>
                <w:lang w:val="en-GB"/>
              </w:rPr>
            </w:pPr>
          </w:p>
        </w:tc>
        <w:tc>
          <w:tcPr>
            <w:tcW w:w="1323" w:type="dxa"/>
          </w:tcPr>
          <w:p w14:paraId="18CF810D" w14:textId="77777777" w:rsidR="00E66AC2" w:rsidRPr="00695038" w:rsidRDefault="00E66AC2" w:rsidP="00E66AC2">
            <w:pPr>
              <w:jc w:val="center"/>
              <w:rPr>
                <w:rFonts w:asciiTheme="minorHAnsi" w:hAnsiTheme="minorHAnsi" w:cstheme="minorHAnsi"/>
                <w:lang w:val="en-GB"/>
              </w:rPr>
            </w:pPr>
          </w:p>
        </w:tc>
        <w:tc>
          <w:tcPr>
            <w:tcW w:w="1847" w:type="dxa"/>
          </w:tcPr>
          <w:p w14:paraId="6B9682D2" w14:textId="77777777" w:rsidR="00E66AC2" w:rsidRPr="00695038" w:rsidRDefault="00E66AC2" w:rsidP="00E66AC2">
            <w:pPr>
              <w:jc w:val="center"/>
              <w:rPr>
                <w:rFonts w:asciiTheme="minorHAnsi" w:hAnsiTheme="minorHAnsi" w:cstheme="minorHAnsi"/>
                <w:lang w:val="en-GB"/>
              </w:rPr>
            </w:pPr>
          </w:p>
        </w:tc>
        <w:tc>
          <w:tcPr>
            <w:tcW w:w="3445" w:type="dxa"/>
          </w:tcPr>
          <w:p w14:paraId="0825ADD9" w14:textId="77777777" w:rsidR="00E66AC2" w:rsidRPr="00695038" w:rsidRDefault="00E66AC2" w:rsidP="00E66AC2">
            <w:pPr>
              <w:jc w:val="center"/>
              <w:rPr>
                <w:rFonts w:asciiTheme="minorHAnsi" w:hAnsiTheme="minorHAnsi" w:cstheme="minorHAnsi"/>
                <w:lang w:val="en-GB"/>
              </w:rPr>
            </w:pPr>
          </w:p>
        </w:tc>
        <w:tc>
          <w:tcPr>
            <w:tcW w:w="1454" w:type="dxa"/>
          </w:tcPr>
          <w:p w14:paraId="288B258A" w14:textId="77777777" w:rsidR="00E66AC2" w:rsidRPr="00695038" w:rsidRDefault="00E66AC2" w:rsidP="00E66AC2">
            <w:pPr>
              <w:jc w:val="center"/>
              <w:rPr>
                <w:rFonts w:asciiTheme="minorHAnsi" w:hAnsiTheme="minorHAnsi" w:cstheme="minorHAnsi"/>
                <w:lang w:val="en-GB"/>
              </w:rPr>
            </w:pPr>
          </w:p>
        </w:tc>
      </w:tr>
      <w:tr w:rsidR="00E66AC2" w:rsidRPr="00695038" w14:paraId="623AEDD2" w14:textId="77777777" w:rsidTr="00E66AC2">
        <w:tblPrEx>
          <w:tblCellMar>
            <w:left w:w="108" w:type="dxa"/>
            <w:right w:w="108" w:type="dxa"/>
          </w:tblCellMar>
          <w:tblLook w:val="01E0" w:firstRow="1" w:lastRow="1" w:firstColumn="1" w:lastColumn="1" w:noHBand="0" w:noVBand="0"/>
        </w:tblPrEx>
        <w:trPr>
          <w:trHeight w:val="416"/>
        </w:trPr>
        <w:tc>
          <w:tcPr>
            <w:tcW w:w="549" w:type="dxa"/>
          </w:tcPr>
          <w:p w14:paraId="1A012562" w14:textId="77777777" w:rsidR="00E66AC2" w:rsidRPr="00695038" w:rsidRDefault="00E66AC2" w:rsidP="00E66AC2">
            <w:pPr>
              <w:jc w:val="center"/>
              <w:rPr>
                <w:rFonts w:asciiTheme="minorHAnsi" w:hAnsiTheme="minorHAnsi" w:cstheme="minorHAnsi"/>
                <w:lang w:val="en-GB"/>
              </w:rPr>
            </w:pPr>
          </w:p>
        </w:tc>
        <w:tc>
          <w:tcPr>
            <w:tcW w:w="1695" w:type="dxa"/>
          </w:tcPr>
          <w:p w14:paraId="3DD7D5FD" w14:textId="77777777" w:rsidR="00E66AC2" w:rsidRPr="00695038" w:rsidRDefault="00E66AC2" w:rsidP="00E66AC2">
            <w:pPr>
              <w:jc w:val="center"/>
              <w:rPr>
                <w:rFonts w:asciiTheme="minorHAnsi" w:hAnsiTheme="minorHAnsi" w:cstheme="minorHAnsi"/>
                <w:lang w:val="en-GB"/>
              </w:rPr>
            </w:pPr>
          </w:p>
        </w:tc>
        <w:tc>
          <w:tcPr>
            <w:tcW w:w="1477" w:type="dxa"/>
          </w:tcPr>
          <w:p w14:paraId="3903E0F7" w14:textId="7CC21CCD" w:rsidR="00E66AC2" w:rsidRPr="00695038" w:rsidRDefault="00E66AC2" w:rsidP="00E66AC2">
            <w:pPr>
              <w:jc w:val="center"/>
              <w:rPr>
                <w:rFonts w:asciiTheme="minorHAnsi" w:hAnsiTheme="minorHAnsi" w:cstheme="minorHAnsi"/>
                <w:lang w:val="en-GB"/>
              </w:rPr>
            </w:pPr>
          </w:p>
        </w:tc>
        <w:tc>
          <w:tcPr>
            <w:tcW w:w="1702" w:type="dxa"/>
          </w:tcPr>
          <w:p w14:paraId="64DA3EB1" w14:textId="77777777" w:rsidR="00E66AC2" w:rsidRPr="00695038" w:rsidRDefault="00E66AC2" w:rsidP="00E66AC2">
            <w:pPr>
              <w:jc w:val="center"/>
              <w:rPr>
                <w:rFonts w:asciiTheme="minorHAnsi" w:hAnsiTheme="minorHAnsi" w:cstheme="minorHAnsi"/>
                <w:lang w:val="en-GB"/>
              </w:rPr>
            </w:pPr>
          </w:p>
        </w:tc>
        <w:tc>
          <w:tcPr>
            <w:tcW w:w="1702" w:type="dxa"/>
          </w:tcPr>
          <w:p w14:paraId="23A3F9C6" w14:textId="77777777" w:rsidR="00E66AC2" w:rsidRPr="00695038" w:rsidRDefault="00E66AC2" w:rsidP="00E66AC2">
            <w:pPr>
              <w:rPr>
                <w:rFonts w:asciiTheme="minorHAnsi" w:hAnsiTheme="minorHAnsi" w:cstheme="minorHAnsi"/>
                <w:lang w:val="en-GB"/>
              </w:rPr>
            </w:pPr>
          </w:p>
        </w:tc>
        <w:tc>
          <w:tcPr>
            <w:tcW w:w="1323" w:type="dxa"/>
          </w:tcPr>
          <w:p w14:paraId="64B1E2DD" w14:textId="77777777" w:rsidR="00E66AC2" w:rsidRPr="00695038" w:rsidRDefault="00E66AC2" w:rsidP="00E66AC2">
            <w:pPr>
              <w:jc w:val="center"/>
              <w:rPr>
                <w:rFonts w:asciiTheme="minorHAnsi" w:hAnsiTheme="minorHAnsi" w:cstheme="minorHAnsi"/>
                <w:lang w:val="en-GB"/>
              </w:rPr>
            </w:pPr>
          </w:p>
        </w:tc>
        <w:tc>
          <w:tcPr>
            <w:tcW w:w="1847" w:type="dxa"/>
          </w:tcPr>
          <w:p w14:paraId="1759327F" w14:textId="77777777" w:rsidR="00E66AC2" w:rsidRPr="00695038" w:rsidRDefault="00E66AC2" w:rsidP="00E66AC2">
            <w:pPr>
              <w:jc w:val="center"/>
              <w:rPr>
                <w:rFonts w:asciiTheme="minorHAnsi" w:hAnsiTheme="minorHAnsi" w:cstheme="minorHAnsi"/>
                <w:lang w:val="en-GB"/>
              </w:rPr>
            </w:pPr>
          </w:p>
        </w:tc>
        <w:tc>
          <w:tcPr>
            <w:tcW w:w="3445" w:type="dxa"/>
          </w:tcPr>
          <w:p w14:paraId="53F2EF6D" w14:textId="77777777" w:rsidR="00E66AC2" w:rsidRPr="00695038" w:rsidRDefault="00E66AC2" w:rsidP="00E66AC2">
            <w:pPr>
              <w:jc w:val="center"/>
              <w:rPr>
                <w:rFonts w:asciiTheme="minorHAnsi" w:hAnsiTheme="minorHAnsi" w:cstheme="minorHAnsi"/>
                <w:lang w:val="en-GB"/>
              </w:rPr>
            </w:pPr>
          </w:p>
        </w:tc>
        <w:tc>
          <w:tcPr>
            <w:tcW w:w="1454" w:type="dxa"/>
          </w:tcPr>
          <w:p w14:paraId="29D818C4" w14:textId="77777777" w:rsidR="00E66AC2" w:rsidRPr="00695038" w:rsidRDefault="00E66AC2" w:rsidP="00E66AC2">
            <w:pPr>
              <w:jc w:val="center"/>
              <w:rPr>
                <w:rFonts w:asciiTheme="minorHAnsi" w:hAnsiTheme="minorHAnsi" w:cstheme="minorHAnsi"/>
                <w:lang w:val="en-GB"/>
              </w:rPr>
            </w:pPr>
          </w:p>
        </w:tc>
      </w:tr>
      <w:tr w:rsidR="00E66AC2" w:rsidRPr="00695038" w14:paraId="2E583434" w14:textId="77777777" w:rsidTr="00E66AC2">
        <w:tblPrEx>
          <w:tblCellMar>
            <w:left w:w="108" w:type="dxa"/>
            <w:right w:w="108" w:type="dxa"/>
          </w:tblCellMar>
          <w:tblLook w:val="01E0" w:firstRow="1" w:lastRow="1" w:firstColumn="1" w:lastColumn="1" w:noHBand="0" w:noVBand="0"/>
        </w:tblPrEx>
        <w:trPr>
          <w:trHeight w:val="409"/>
        </w:trPr>
        <w:tc>
          <w:tcPr>
            <w:tcW w:w="549" w:type="dxa"/>
          </w:tcPr>
          <w:p w14:paraId="09C26A3C" w14:textId="77777777" w:rsidR="00E66AC2" w:rsidRPr="00695038" w:rsidRDefault="00E66AC2" w:rsidP="00E66AC2">
            <w:pPr>
              <w:jc w:val="center"/>
              <w:rPr>
                <w:rFonts w:asciiTheme="minorHAnsi" w:hAnsiTheme="minorHAnsi" w:cstheme="minorHAnsi"/>
                <w:lang w:val="en-GB"/>
              </w:rPr>
            </w:pPr>
          </w:p>
        </w:tc>
        <w:tc>
          <w:tcPr>
            <w:tcW w:w="1695" w:type="dxa"/>
          </w:tcPr>
          <w:p w14:paraId="58579F01" w14:textId="77777777" w:rsidR="00E66AC2" w:rsidRPr="00695038" w:rsidRDefault="00E66AC2" w:rsidP="00E66AC2">
            <w:pPr>
              <w:jc w:val="center"/>
              <w:rPr>
                <w:rFonts w:asciiTheme="minorHAnsi" w:hAnsiTheme="minorHAnsi" w:cstheme="minorHAnsi"/>
                <w:lang w:val="en-GB"/>
              </w:rPr>
            </w:pPr>
          </w:p>
        </w:tc>
        <w:tc>
          <w:tcPr>
            <w:tcW w:w="1477" w:type="dxa"/>
          </w:tcPr>
          <w:p w14:paraId="02722437" w14:textId="1C392BF2" w:rsidR="00E66AC2" w:rsidRPr="00695038" w:rsidRDefault="00E66AC2" w:rsidP="00E66AC2">
            <w:pPr>
              <w:jc w:val="center"/>
              <w:rPr>
                <w:rFonts w:asciiTheme="minorHAnsi" w:hAnsiTheme="minorHAnsi" w:cstheme="minorHAnsi"/>
                <w:lang w:val="en-GB"/>
              </w:rPr>
            </w:pPr>
          </w:p>
        </w:tc>
        <w:tc>
          <w:tcPr>
            <w:tcW w:w="1702" w:type="dxa"/>
          </w:tcPr>
          <w:p w14:paraId="6FE41018" w14:textId="77777777" w:rsidR="00E66AC2" w:rsidRPr="00695038" w:rsidRDefault="00E66AC2" w:rsidP="00E66AC2">
            <w:pPr>
              <w:jc w:val="center"/>
              <w:rPr>
                <w:rFonts w:asciiTheme="minorHAnsi" w:hAnsiTheme="minorHAnsi" w:cstheme="minorHAnsi"/>
                <w:lang w:val="en-GB"/>
              </w:rPr>
            </w:pPr>
          </w:p>
        </w:tc>
        <w:tc>
          <w:tcPr>
            <w:tcW w:w="1702" w:type="dxa"/>
          </w:tcPr>
          <w:p w14:paraId="1B4A58D1" w14:textId="77777777" w:rsidR="00E66AC2" w:rsidRPr="00695038" w:rsidRDefault="00E66AC2" w:rsidP="00E66AC2">
            <w:pPr>
              <w:rPr>
                <w:rFonts w:asciiTheme="minorHAnsi" w:hAnsiTheme="minorHAnsi" w:cstheme="minorHAnsi"/>
                <w:lang w:val="en-GB"/>
              </w:rPr>
            </w:pPr>
          </w:p>
        </w:tc>
        <w:tc>
          <w:tcPr>
            <w:tcW w:w="1323" w:type="dxa"/>
          </w:tcPr>
          <w:p w14:paraId="0E3E0A4B" w14:textId="77777777" w:rsidR="00E66AC2" w:rsidRPr="00695038" w:rsidRDefault="00E66AC2" w:rsidP="00E66AC2">
            <w:pPr>
              <w:jc w:val="center"/>
              <w:rPr>
                <w:rFonts w:asciiTheme="minorHAnsi" w:hAnsiTheme="minorHAnsi" w:cstheme="minorHAnsi"/>
                <w:lang w:val="en-GB"/>
              </w:rPr>
            </w:pPr>
          </w:p>
        </w:tc>
        <w:tc>
          <w:tcPr>
            <w:tcW w:w="1847" w:type="dxa"/>
          </w:tcPr>
          <w:p w14:paraId="7D1D93D8" w14:textId="77777777" w:rsidR="00E66AC2" w:rsidRPr="00695038" w:rsidRDefault="00E66AC2" w:rsidP="00E66AC2">
            <w:pPr>
              <w:jc w:val="center"/>
              <w:rPr>
                <w:rFonts w:asciiTheme="minorHAnsi" w:hAnsiTheme="minorHAnsi" w:cstheme="minorHAnsi"/>
                <w:lang w:val="en-GB"/>
              </w:rPr>
            </w:pPr>
          </w:p>
        </w:tc>
        <w:tc>
          <w:tcPr>
            <w:tcW w:w="3445" w:type="dxa"/>
          </w:tcPr>
          <w:p w14:paraId="72BDB2F0" w14:textId="77777777" w:rsidR="00E66AC2" w:rsidRPr="00695038" w:rsidRDefault="00E66AC2" w:rsidP="00E66AC2">
            <w:pPr>
              <w:jc w:val="center"/>
              <w:rPr>
                <w:rFonts w:asciiTheme="minorHAnsi" w:hAnsiTheme="minorHAnsi" w:cstheme="minorHAnsi"/>
                <w:lang w:val="en-GB"/>
              </w:rPr>
            </w:pPr>
          </w:p>
        </w:tc>
        <w:tc>
          <w:tcPr>
            <w:tcW w:w="1454" w:type="dxa"/>
          </w:tcPr>
          <w:p w14:paraId="7286898F" w14:textId="77777777" w:rsidR="00E66AC2" w:rsidRPr="00695038" w:rsidRDefault="00E66AC2" w:rsidP="00E66AC2">
            <w:pPr>
              <w:jc w:val="center"/>
              <w:rPr>
                <w:rFonts w:asciiTheme="minorHAnsi" w:hAnsiTheme="minorHAnsi" w:cstheme="minorHAnsi"/>
                <w:lang w:val="en-GB"/>
              </w:rPr>
            </w:pPr>
          </w:p>
        </w:tc>
      </w:tr>
    </w:tbl>
    <w:p w14:paraId="03015088" w14:textId="5B1868AE" w:rsidR="005D3CC9" w:rsidRPr="00A94116" w:rsidRDefault="005D3CC9" w:rsidP="00695038">
      <w:pPr>
        <w:rPr>
          <w:rFonts w:asciiTheme="minorHAnsi" w:hAnsiTheme="minorHAnsi" w:cstheme="minorHAnsi"/>
          <w:sz w:val="20"/>
          <w:szCs w:val="20"/>
          <w:lang w:val="en-GB"/>
        </w:rPr>
      </w:pPr>
    </w:p>
    <w:p w14:paraId="0DBD7281" w14:textId="13BFB188" w:rsidR="00A65AC7" w:rsidRPr="00695038" w:rsidRDefault="00A65AC7" w:rsidP="00695038">
      <w:pPr>
        <w:jc w:val="both"/>
        <w:rPr>
          <w:rFonts w:asciiTheme="minorHAnsi" w:hAnsiTheme="minorHAnsi" w:cstheme="minorHAnsi"/>
          <w:sz w:val="22"/>
          <w:szCs w:val="22"/>
          <w:lang w:val="en-GB"/>
        </w:rPr>
      </w:pPr>
      <w:r w:rsidRPr="00695038">
        <w:rPr>
          <w:rFonts w:asciiTheme="minorHAnsi" w:hAnsiTheme="minorHAnsi" w:cstheme="minorHAnsi"/>
          <w:sz w:val="22"/>
          <w:szCs w:val="22"/>
          <w:lang w:val="en-GB"/>
        </w:rPr>
        <w:t xml:space="preserve">I declare that I am the authorized representative of the </w:t>
      </w:r>
      <w:r w:rsidR="003A66B0" w:rsidRPr="00695038">
        <w:rPr>
          <w:rFonts w:asciiTheme="minorHAnsi" w:hAnsiTheme="minorHAnsi"/>
          <w:sz w:val="22"/>
          <w:szCs w:val="22"/>
          <w:lang w:val="en-GB"/>
        </w:rPr>
        <w:t>applicant</w:t>
      </w:r>
      <w:r w:rsidRPr="00695038">
        <w:rPr>
          <w:rFonts w:asciiTheme="minorHAnsi" w:hAnsiTheme="minorHAnsi" w:cstheme="minorHAnsi"/>
          <w:sz w:val="22"/>
          <w:szCs w:val="22"/>
          <w:lang w:val="en-GB"/>
        </w:rPr>
        <w:t xml:space="preserve"> and that the information provided above is accurate, complete and true.</w:t>
      </w:r>
    </w:p>
    <w:p w14:paraId="37DE73C3" w14:textId="77777777" w:rsidR="00A65AC7" w:rsidRPr="001F3132" w:rsidRDefault="00A65AC7" w:rsidP="00695038">
      <w:pPr>
        <w:jc w:val="both"/>
        <w:rPr>
          <w:rFonts w:asciiTheme="minorHAnsi" w:hAnsiTheme="minorHAnsi" w:cstheme="minorHAnsi"/>
          <w:sz w:val="12"/>
          <w:szCs w:val="12"/>
          <w:lang w:val="en-GB"/>
        </w:rPr>
      </w:pPr>
    </w:p>
    <w:p w14:paraId="6C0BE2D1" w14:textId="77777777" w:rsidR="00A65AC7" w:rsidRPr="00695038" w:rsidRDefault="00A65AC7" w:rsidP="00695038">
      <w:pPr>
        <w:jc w:val="both"/>
        <w:rPr>
          <w:rFonts w:asciiTheme="minorHAnsi" w:hAnsiTheme="minorHAnsi" w:cs="Calibri"/>
          <w:sz w:val="22"/>
          <w:szCs w:val="22"/>
          <w:lang w:val="en-GB"/>
        </w:rPr>
      </w:pPr>
      <w:r w:rsidRPr="00695038">
        <w:rPr>
          <w:rFonts w:asciiTheme="minorHAnsi" w:hAnsiTheme="minorHAnsi" w:cs="Calibri"/>
          <w:sz w:val="22"/>
          <w:szCs w:val="22"/>
          <w:lang w:val="en-GB"/>
        </w:rPr>
        <w:t>I give my consent to the data controller handing over the above data to the relevant authorities.</w:t>
      </w:r>
    </w:p>
    <w:p w14:paraId="1F096A1B" w14:textId="77777777" w:rsidR="00A65AC7" w:rsidRPr="001F3132" w:rsidRDefault="00A65AC7" w:rsidP="00695038">
      <w:pPr>
        <w:jc w:val="both"/>
        <w:rPr>
          <w:rFonts w:asciiTheme="minorHAnsi" w:hAnsiTheme="minorHAnsi" w:cs="Calibri"/>
          <w:sz w:val="14"/>
          <w:szCs w:val="14"/>
          <w:lang w:val="en-GB"/>
        </w:rPr>
      </w:pPr>
    </w:p>
    <w:p w14:paraId="47386327" w14:textId="23F24513" w:rsidR="00A65AC7" w:rsidRDefault="00A65AC7" w:rsidP="00695038">
      <w:pPr>
        <w:jc w:val="both"/>
        <w:rPr>
          <w:rFonts w:asciiTheme="minorHAnsi" w:hAnsiTheme="minorHAnsi" w:cstheme="minorHAnsi"/>
          <w:sz w:val="22"/>
          <w:szCs w:val="22"/>
          <w:lang w:val="en-GB"/>
        </w:rPr>
      </w:pPr>
      <w:r w:rsidRPr="00695038">
        <w:rPr>
          <w:rFonts w:asciiTheme="minorHAnsi" w:hAnsiTheme="minorHAnsi" w:cstheme="minorHAnsi"/>
          <w:sz w:val="22"/>
          <w:szCs w:val="22"/>
          <w:lang w:val="en-GB"/>
        </w:rPr>
        <w:t>I understand that in the period between the date of the declaration and the date of the grant</w:t>
      </w:r>
      <w:r w:rsidRPr="00695038">
        <w:rPr>
          <w:rStyle w:val="FootnoteReference"/>
          <w:rFonts w:asciiTheme="minorHAnsi" w:hAnsiTheme="minorHAnsi" w:cstheme="minorHAnsi"/>
          <w:sz w:val="22"/>
          <w:szCs w:val="22"/>
          <w:lang w:val="en-GB"/>
        </w:rPr>
        <w:footnoteReference w:id="9"/>
      </w:r>
      <w:r w:rsidRPr="00695038">
        <w:rPr>
          <w:rFonts w:asciiTheme="minorHAnsi" w:hAnsiTheme="minorHAnsi" w:cstheme="minorHAnsi"/>
          <w:sz w:val="22"/>
          <w:szCs w:val="22"/>
          <w:lang w:val="en-GB"/>
        </w:rPr>
        <w:t xml:space="preserve">, if the </w:t>
      </w:r>
      <w:r w:rsidR="003A66B0" w:rsidRPr="00695038">
        <w:rPr>
          <w:rFonts w:asciiTheme="minorHAnsi" w:hAnsiTheme="minorHAnsi"/>
          <w:sz w:val="22"/>
          <w:szCs w:val="22"/>
          <w:lang w:val="en-GB"/>
        </w:rPr>
        <w:t>applicant</w:t>
      </w:r>
      <w:r w:rsidRPr="00695038">
        <w:rPr>
          <w:rFonts w:asciiTheme="minorHAnsi" w:hAnsiTheme="minorHAnsi" w:cstheme="minorHAnsi"/>
          <w:sz w:val="22"/>
          <w:szCs w:val="22"/>
          <w:lang w:val="en-GB"/>
        </w:rPr>
        <w:t xml:space="preserve"> is granted with other de minimis aid or other state aid to be taken into account from the point of view of the cumulation, the </w:t>
      </w:r>
      <w:r w:rsidR="003A66B0" w:rsidRPr="00695038">
        <w:rPr>
          <w:rFonts w:asciiTheme="minorHAnsi" w:hAnsiTheme="minorHAnsi"/>
          <w:sz w:val="22"/>
          <w:szCs w:val="22"/>
          <w:lang w:val="en-GB"/>
        </w:rPr>
        <w:t>applicant</w:t>
      </w:r>
      <w:r w:rsidRPr="00695038">
        <w:rPr>
          <w:rFonts w:asciiTheme="minorHAnsi" w:hAnsiTheme="minorHAnsi" w:cstheme="minorHAnsi"/>
          <w:sz w:val="22"/>
          <w:szCs w:val="22"/>
          <w:lang w:val="en-GB"/>
        </w:rPr>
        <w:t xml:space="preserve"> is obliged to notify the granting authority immediately - even before the granting o</w:t>
      </w:r>
      <w:r w:rsidR="00F932F3" w:rsidRPr="00695038">
        <w:rPr>
          <w:rFonts w:asciiTheme="minorHAnsi" w:hAnsiTheme="minorHAnsi" w:cstheme="minorHAnsi"/>
          <w:sz w:val="22"/>
          <w:szCs w:val="22"/>
          <w:lang w:val="en-GB"/>
        </w:rPr>
        <w:t>f the aid in this declaration</w:t>
      </w:r>
      <w:r w:rsidRPr="00695038">
        <w:rPr>
          <w:rFonts w:asciiTheme="minorHAnsi" w:hAnsiTheme="minorHAnsi" w:cstheme="minorHAnsi"/>
          <w:sz w:val="22"/>
          <w:szCs w:val="22"/>
          <w:lang w:val="en-GB"/>
        </w:rPr>
        <w:t>, and is obliged to issue this declaration again with appropriately modified data content.</w:t>
      </w:r>
    </w:p>
    <w:p w14:paraId="7DD43786" w14:textId="77777777" w:rsidR="007B2623" w:rsidRPr="001F3132" w:rsidRDefault="007B2623" w:rsidP="00695038">
      <w:pPr>
        <w:jc w:val="both"/>
        <w:rPr>
          <w:rFonts w:asciiTheme="minorHAnsi" w:hAnsiTheme="minorHAnsi" w:cstheme="minorHAnsi"/>
          <w:sz w:val="10"/>
          <w:szCs w:val="10"/>
          <w:lang w:val="en-GB"/>
        </w:rPr>
      </w:pPr>
    </w:p>
    <w:tbl>
      <w:tblPr>
        <w:tblW w:w="9214" w:type="dxa"/>
        <w:tblInd w:w="108" w:type="dxa"/>
        <w:tblBorders>
          <w:insideH w:val="single" w:sz="4" w:space="0" w:color="auto"/>
          <w:insideV w:val="double" w:sz="4" w:space="0" w:color="auto"/>
        </w:tblBorders>
        <w:tblLook w:val="01E0" w:firstRow="1" w:lastRow="1" w:firstColumn="1" w:lastColumn="1" w:noHBand="0" w:noVBand="0"/>
      </w:tblPr>
      <w:tblGrid>
        <w:gridCol w:w="2127"/>
        <w:gridCol w:w="7087"/>
      </w:tblGrid>
      <w:tr w:rsidR="00F252A8" w:rsidRPr="00695038" w14:paraId="67024B74" w14:textId="77777777" w:rsidTr="001F3132">
        <w:trPr>
          <w:trHeight w:val="517"/>
        </w:trPr>
        <w:tc>
          <w:tcPr>
            <w:tcW w:w="2127" w:type="dxa"/>
            <w:vAlign w:val="center"/>
          </w:tcPr>
          <w:p w14:paraId="040F19B7" w14:textId="77777777" w:rsidR="00F252A8" w:rsidRPr="00695038" w:rsidRDefault="00F252A8" w:rsidP="001F3132">
            <w:pPr>
              <w:rPr>
                <w:rFonts w:ascii="Calibri" w:hAnsi="Calibri" w:cs="Calibri"/>
                <w:sz w:val="22"/>
                <w:szCs w:val="22"/>
                <w:lang w:val="en-GB"/>
              </w:rPr>
            </w:pPr>
            <w:r w:rsidRPr="00695038">
              <w:rPr>
                <w:rFonts w:ascii="Calibri" w:hAnsi="Calibri" w:cs="Calibri"/>
                <w:sz w:val="22"/>
                <w:szCs w:val="22"/>
                <w:lang w:val="en-GB"/>
              </w:rPr>
              <w:t>Date</w:t>
            </w:r>
          </w:p>
        </w:tc>
        <w:tc>
          <w:tcPr>
            <w:tcW w:w="7087" w:type="dxa"/>
            <w:vAlign w:val="center"/>
          </w:tcPr>
          <w:p w14:paraId="525A231F" w14:textId="77777777" w:rsidR="00F252A8" w:rsidRPr="00695038" w:rsidRDefault="00F252A8" w:rsidP="007B2623">
            <w:pPr>
              <w:rPr>
                <w:rFonts w:ascii="Calibri" w:hAnsi="Calibri" w:cs="Calibri"/>
                <w:sz w:val="22"/>
                <w:szCs w:val="22"/>
                <w:lang w:val="en-GB"/>
              </w:rPr>
            </w:pPr>
          </w:p>
        </w:tc>
      </w:tr>
      <w:tr w:rsidR="00F252A8" w:rsidRPr="00695038" w14:paraId="0EDFE3E6" w14:textId="77777777" w:rsidTr="001F3132">
        <w:trPr>
          <w:trHeight w:val="517"/>
        </w:trPr>
        <w:tc>
          <w:tcPr>
            <w:tcW w:w="2127" w:type="dxa"/>
            <w:vAlign w:val="center"/>
          </w:tcPr>
          <w:p w14:paraId="5E159042" w14:textId="77777777" w:rsidR="00F252A8" w:rsidRPr="00695038" w:rsidRDefault="00F252A8" w:rsidP="001F3132">
            <w:pPr>
              <w:rPr>
                <w:rFonts w:ascii="Calibri" w:hAnsi="Calibri" w:cs="Calibri"/>
                <w:sz w:val="22"/>
                <w:szCs w:val="22"/>
                <w:lang w:val="en-GB"/>
              </w:rPr>
            </w:pPr>
            <w:r w:rsidRPr="00695038">
              <w:rPr>
                <w:rFonts w:ascii="Calibri" w:hAnsi="Calibri" w:cs="Calibri"/>
                <w:sz w:val="22"/>
                <w:szCs w:val="22"/>
                <w:lang w:val="en-GB"/>
              </w:rPr>
              <w:t>Place</w:t>
            </w:r>
          </w:p>
        </w:tc>
        <w:tc>
          <w:tcPr>
            <w:tcW w:w="7087" w:type="dxa"/>
            <w:vAlign w:val="center"/>
          </w:tcPr>
          <w:p w14:paraId="7C4C1C20" w14:textId="77777777" w:rsidR="00F252A8" w:rsidRPr="00695038" w:rsidRDefault="00F252A8" w:rsidP="007B2623">
            <w:pPr>
              <w:rPr>
                <w:rFonts w:ascii="Calibri" w:hAnsi="Calibri" w:cs="Calibri"/>
                <w:sz w:val="22"/>
                <w:szCs w:val="22"/>
                <w:lang w:val="en-GB"/>
              </w:rPr>
            </w:pPr>
          </w:p>
        </w:tc>
      </w:tr>
      <w:tr w:rsidR="00F252A8" w:rsidRPr="00695038" w14:paraId="4EE1C6B2" w14:textId="77777777" w:rsidTr="001F3132">
        <w:trPr>
          <w:trHeight w:val="517"/>
        </w:trPr>
        <w:tc>
          <w:tcPr>
            <w:tcW w:w="2127" w:type="dxa"/>
            <w:vAlign w:val="center"/>
          </w:tcPr>
          <w:p w14:paraId="3E36B42A" w14:textId="77777777" w:rsidR="00F252A8" w:rsidRPr="00695038" w:rsidRDefault="00F252A8" w:rsidP="001F3132">
            <w:pPr>
              <w:rPr>
                <w:rFonts w:ascii="Calibri" w:hAnsi="Calibri" w:cs="Calibri"/>
                <w:sz w:val="22"/>
                <w:szCs w:val="22"/>
                <w:lang w:val="en-GB"/>
              </w:rPr>
            </w:pPr>
            <w:r w:rsidRPr="00695038">
              <w:rPr>
                <w:rFonts w:ascii="Calibri" w:hAnsi="Calibri" w:cs="Calibri"/>
                <w:sz w:val="22"/>
                <w:szCs w:val="22"/>
                <w:lang w:val="en-GB"/>
              </w:rPr>
              <w:t>Signature</w:t>
            </w:r>
          </w:p>
        </w:tc>
        <w:tc>
          <w:tcPr>
            <w:tcW w:w="7087" w:type="dxa"/>
            <w:vAlign w:val="center"/>
          </w:tcPr>
          <w:p w14:paraId="53AA7F48" w14:textId="77777777" w:rsidR="00F252A8" w:rsidRPr="00695038" w:rsidRDefault="00F252A8" w:rsidP="007B2623">
            <w:pPr>
              <w:rPr>
                <w:rFonts w:ascii="Calibri" w:hAnsi="Calibri" w:cs="Calibri"/>
                <w:sz w:val="22"/>
                <w:szCs w:val="22"/>
                <w:lang w:val="en-GB"/>
              </w:rPr>
            </w:pPr>
          </w:p>
        </w:tc>
      </w:tr>
      <w:tr w:rsidR="00A61048" w:rsidRPr="00695038" w14:paraId="2F0915C5" w14:textId="77777777" w:rsidTr="001F3132">
        <w:trPr>
          <w:trHeight w:val="517"/>
        </w:trPr>
        <w:tc>
          <w:tcPr>
            <w:tcW w:w="2127" w:type="dxa"/>
            <w:vAlign w:val="center"/>
          </w:tcPr>
          <w:p w14:paraId="469076D3" w14:textId="77777777" w:rsidR="00A61048" w:rsidRPr="00695038" w:rsidRDefault="00A61048" w:rsidP="001F3132">
            <w:pPr>
              <w:rPr>
                <w:rFonts w:ascii="Calibri" w:hAnsi="Calibri" w:cs="Calibri"/>
                <w:sz w:val="22"/>
                <w:szCs w:val="22"/>
                <w:lang w:val="en-GB"/>
              </w:rPr>
            </w:pPr>
            <w:r w:rsidRPr="00695038">
              <w:rPr>
                <w:rFonts w:ascii="Calibri" w:hAnsi="Calibri" w:cs="Calibri"/>
                <w:sz w:val="22"/>
                <w:szCs w:val="22"/>
                <w:lang w:val="en-GB"/>
              </w:rPr>
              <w:t>Name and position</w:t>
            </w:r>
          </w:p>
        </w:tc>
        <w:tc>
          <w:tcPr>
            <w:tcW w:w="7087" w:type="dxa"/>
            <w:vAlign w:val="center"/>
          </w:tcPr>
          <w:p w14:paraId="2F2B6687" w14:textId="77777777" w:rsidR="00A61048" w:rsidRPr="00695038" w:rsidRDefault="00A61048" w:rsidP="007B2623">
            <w:pPr>
              <w:rPr>
                <w:rFonts w:ascii="Calibri" w:hAnsi="Calibri" w:cs="Calibri"/>
                <w:sz w:val="22"/>
                <w:szCs w:val="22"/>
                <w:lang w:val="en-GB"/>
              </w:rPr>
            </w:pPr>
          </w:p>
        </w:tc>
      </w:tr>
    </w:tbl>
    <w:p w14:paraId="61EC5A3B" w14:textId="77777777" w:rsidR="00094474" w:rsidRPr="00695038" w:rsidRDefault="00094474" w:rsidP="007B2623">
      <w:pPr>
        <w:rPr>
          <w:rFonts w:ascii="Calibri" w:hAnsi="Calibri" w:cs="Calibri"/>
          <w:sz w:val="22"/>
          <w:szCs w:val="22"/>
          <w:lang w:val="en-GB"/>
        </w:rPr>
      </w:pPr>
    </w:p>
    <w:sectPr w:rsidR="00094474" w:rsidRPr="00695038" w:rsidSect="007D4574">
      <w:footerReference w:type="default" r:id="rId15"/>
      <w:pgSz w:w="16838" w:h="11906" w:orient="landscape" w:code="9"/>
      <w:pgMar w:top="993" w:right="1701" w:bottom="1417" w:left="1701" w:header="680" w:footer="5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BFFB" w14:textId="77777777" w:rsidR="0025283E" w:rsidRDefault="0025283E">
      <w:r>
        <w:separator/>
      </w:r>
    </w:p>
  </w:endnote>
  <w:endnote w:type="continuationSeparator" w:id="0">
    <w:p w14:paraId="24262905" w14:textId="77777777" w:rsidR="0025283E" w:rsidRDefault="0025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C608" w14:textId="77777777" w:rsidR="004B4653" w:rsidRDefault="004B4653" w:rsidP="00BA32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93E6AB" w14:textId="77777777" w:rsidR="004B4653" w:rsidRDefault="004B4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9525" w14:textId="6DE48867" w:rsidR="00607F85" w:rsidRPr="007D1EAB" w:rsidRDefault="00607F85">
    <w:pPr>
      <w:pStyle w:val="Footer"/>
      <w:jc w:val="right"/>
      <w:rPr>
        <w:rFonts w:asciiTheme="minorHAnsi" w:hAnsiTheme="minorHAnsi" w:cstheme="minorHAnsi"/>
        <w:sz w:val="22"/>
        <w:szCs w:val="22"/>
      </w:rPr>
    </w:pPr>
    <w:r w:rsidRPr="007D1EAB">
      <w:rPr>
        <w:rFonts w:asciiTheme="minorHAnsi" w:hAnsiTheme="minorHAnsi" w:cstheme="minorHAnsi"/>
        <w:sz w:val="22"/>
        <w:szCs w:val="22"/>
      </w:rPr>
      <w:fldChar w:fldCharType="begin"/>
    </w:r>
    <w:r w:rsidRPr="007D1EAB">
      <w:rPr>
        <w:rFonts w:asciiTheme="minorHAnsi" w:hAnsiTheme="minorHAnsi" w:cstheme="minorHAnsi"/>
        <w:sz w:val="22"/>
        <w:szCs w:val="22"/>
      </w:rPr>
      <w:instrText>PAGE   \* MERGEFORMAT</w:instrText>
    </w:r>
    <w:r w:rsidRPr="007D1EAB">
      <w:rPr>
        <w:rFonts w:asciiTheme="minorHAnsi" w:hAnsiTheme="minorHAnsi" w:cstheme="minorHAnsi"/>
        <w:sz w:val="22"/>
        <w:szCs w:val="22"/>
      </w:rPr>
      <w:fldChar w:fldCharType="separate"/>
    </w:r>
    <w:r w:rsidR="00B12F8C">
      <w:rPr>
        <w:rFonts w:asciiTheme="minorHAnsi" w:hAnsiTheme="minorHAnsi" w:cstheme="minorHAnsi"/>
        <w:noProof/>
        <w:sz w:val="22"/>
        <w:szCs w:val="22"/>
      </w:rPr>
      <w:t>1</w:t>
    </w:r>
    <w:r w:rsidRPr="007D1EAB">
      <w:rPr>
        <w:rFonts w:asciiTheme="minorHAnsi" w:hAnsiTheme="minorHAnsi" w:cstheme="minorHAnsi"/>
        <w:sz w:val="22"/>
        <w:szCs w:val="22"/>
      </w:rPr>
      <w:fldChar w:fldCharType="end"/>
    </w:r>
  </w:p>
  <w:p w14:paraId="407F62FD" w14:textId="77777777" w:rsidR="004B4653" w:rsidRDefault="004B4653" w:rsidP="00EF1CB2">
    <w:pPr>
      <w:pStyle w:val="Footer"/>
      <w:tabs>
        <w:tab w:val="clear" w:pos="4536"/>
        <w:tab w:val="clear" w:pos="9072"/>
        <w:tab w:val="left" w:pos="53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686D" w14:textId="77777777" w:rsidR="00C1689F" w:rsidRDefault="00345F62">
    <w:pPr>
      <w:pStyle w:val="Footer"/>
    </w:pPr>
    <w:r>
      <w:rPr>
        <w:noProof/>
      </w:rPr>
      <w:drawing>
        <wp:anchor distT="0" distB="0" distL="114300" distR="114300" simplePos="0" relativeHeight="251658240" behindDoc="0" locked="0" layoutInCell="1" allowOverlap="1" wp14:anchorId="08EE699D" wp14:editId="3D565B3E">
          <wp:simplePos x="0" y="0"/>
          <wp:positionH relativeFrom="column">
            <wp:posOffset>-887095</wp:posOffset>
          </wp:positionH>
          <wp:positionV relativeFrom="paragraph">
            <wp:posOffset>-1388110</wp:posOffset>
          </wp:positionV>
          <wp:extent cx="7571740" cy="1804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8140"/>
      <w:docPartObj>
        <w:docPartGallery w:val="Page Numbers (Bottom of Page)"/>
        <w:docPartUnique/>
      </w:docPartObj>
    </w:sdtPr>
    <w:sdtEndPr/>
    <w:sdtContent>
      <w:p w14:paraId="4C34BCEF" w14:textId="7E14F1CE" w:rsidR="00A65AC7" w:rsidRDefault="00A65AC7">
        <w:pPr>
          <w:pStyle w:val="Footer"/>
          <w:jc w:val="right"/>
        </w:pPr>
        <w:r>
          <w:fldChar w:fldCharType="begin"/>
        </w:r>
        <w:r>
          <w:instrText>PAGE   \* MERGEFORMAT</w:instrText>
        </w:r>
        <w:r>
          <w:fldChar w:fldCharType="separate"/>
        </w:r>
        <w:r w:rsidR="00B12F8C">
          <w:rPr>
            <w:noProof/>
          </w:rPr>
          <w:t>2</w:t>
        </w:r>
        <w:r>
          <w:fldChar w:fldCharType="end"/>
        </w:r>
      </w:p>
    </w:sdtContent>
  </w:sdt>
  <w:p w14:paraId="1E40F145" w14:textId="77777777" w:rsidR="00A65AC7" w:rsidRDefault="00A65A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80400"/>
      <w:docPartObj>
        <w:docPartGallery w:val="Page Numbers (Bottom of Page)"/>
        <w:docPartUnique/>
      </w:docPartObj>
    </w:sdtPr>
    <w:sdtEndPr>
      <w:rPr>
        <w:rFonts w:asciiTheme="minorHAnsi" w:hAnsiTheme="minorHAnsi" w:cstheme="minorHAnsi"/>
      </w:rPr>
    </w:sdtEndPr>
    <w:sdtContent>
      <w:p w14:paraId="3497D9BD" w14:textId="748A6B54" w:rsidR="00E66AC2" w:rsidRPr="007D1EAB" w:rsidRDefault="00E66AC2">
        <w:pPr>
          <w:pStyle w:val="Footer"/>
          <w:jc w:val="right"/>
          <w:rPr>
            <w:rFonts w:asciiTheme="minorHAnsi" w:hAnsiTheme="minorHAnsi" w:cstheme="minorHAnsi"/>
          </w:rPr>
        </w:pPr>
        <w:r w:rsidRPr="007D1EAB">
          <w:rPr>
            <w:rFonts w:asciiTheme="minorHAnsi" w:hAnsiTheme="minorHAnsi" w:cstheme="minorHAnsi"/>
          </w:rPr>
          <w:fldChar w:fldCharType="begin"/>
        </w:r>
        <w:r w:rsidRPr="007D1EAB">
          <w:rPr>
            <w:rFonts w:asciiTheme="minorHAnsi" w:hAnsiTheme="minorHAnsi" w:cstheme="minorHAnsi"/>
          </w:rPr>
          <w:instrText>PAGE   \* MERGEFORMAT</w:instrText>
        </w:r>
        <w:r w:rsidRPr="007D1EAB">
          <w:rPr>
            <w:rFonts w:asciiTheme="minorHAnsi" w:hAnsiTheme="minorHAnsi" w:cstheme="minorHAnsi"/>
          </w:rPr>
          <w:fldChar w:fldCharType="separate"/>
        </w:r>
        <w:r w:rsidR="00B12F8C">
          <w:rPr>
            <w:rFonts w:asciiTheme="minorHAnsi" w:hAnsiTheme="minorHAnsi" w:cstheme="minorHAnsi"/>
            <w:noProof/>
          </w:rPr>
          <w:t>3</w:t>
        </w:r>
        <w:r w:rsidRPr="007D1EAB">
          <w:rPr>
            <w:rFonts w:asciiTheme="minorHAnsi" w:hAnsiTheme="minorHAnsi" w:cstheme="minorHAnsi"/>
          </w:rPr>
          <w:fldChar w:fldCharType="end"/>
        </w:r>
      </w:p>
    </w:sdtContent>
  </w:sdt>
  <w:p w14:paraId="4088F6EF" w14:textId="77777777" w:rsidR="00E66AC2" w:rsidRDefault="00E66A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134249202"/>
      <w:docPartObj>
        <w:docPartGallery w:val="Page Numbers (Bottom of Page)"/>
        <w:docPartUnique/>
      </w:docPartObj>
    </w:sdtPr>
    <w:sdtEndPr/>
    <w:sdtContent>
      <w:p w14:paraId="63F9F239" w14:textId="3A0C8633" w:rsidR="00A65AC7" w:rsidRPr="007D1EAB" w:rsidRDefault="00A65AC7">
        <w:pPr>
          <w:pStyle w:val="Footer"/>
          <w:jc w:val="right"/>
          <w:rPr>
            <w:rFonts w:asciiTheme="minorHAnsi" w:hAnsiTheme="minorHAnsi" w:cstheme="minorHAnsi"/>
          </w:rPr>
        </w:pPr>
        <w:r w:rsidRPr="007D1EAB">
          <w:rPr>
            <w:rFonts w:asciiTheme="minorHAnsi" w:hAnsiTheme="minorHAnsi" w:cstheme="minorHAnsi"/>
          </w:rPr>
          <w:fldChar w:fldCharType="begin"/>
        </w:r>
        <w:r w:rsidRPr="007D1EAB">
          <w:rPr>
            <w:rFonts w:asciiTheme="minorHAnsi" w:hAnsiTheme="minorHAnsi" w:cstheme="minorHAnsi"/>
          </w:rPr>
          <w:instrText>PAGE   \* MERGEFORMAT</w:instrText>
        </w:r>
        <w:r w:rsidRPr="007D1EAB">
          <w:rPr>
            <w:rFonts w:asciiTheme="minorHAnsi" w:hAnsiTheme="minorHAnsi" w:cstheme="minorHAnsi"/>
          </w:rPr>
          <w:fldChar w:fldCharType="separate"/>
        </w:r>
        <w:r w:rsidR="00A67C89">
          <w:rPr>
            <w:rFonts w:asciiTheme="minorHAnsi" w:hAnsiTheme="minorHAnsi" w:cstheme="minorHAnsi"/>
            <w:noProof/>
          </w:rPr>
          <w:t>5</w:t>
        </w:r>
        <w:r w:rsidRPr="007D1EAB">
          <w:rPr>
            <w:rFonts w:asciiTheme="minorHAnsi" w:hAnsiTheme="minorHAnsi" w:cstheme="minorHAnsi"/>
          </w:rPr>
          <w:fldChar w:fldCharType="end"/>
        </w:r>
      </w:p>
    </w:sdtContent>
  </w:sdt>
  <w:p w14:paraId="06CE4E53" w14:textId="77777777" w:rsidR="00A65AC7" w:rsidRDefault="00A65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219E7" w14:textId="77777777" w:rsidR="0025283E" w:rsidRDefault="0025283E">
      <w:r>
        <w:separator/>
      </w:r>
    </w:p>
  </w:footnote>
  <w:footnote w:type="continuationSeparator" w:id="0">
    <w:p w14:paraId="3772860B" w14:textId="77777777" w:rsidR="0025283E" w:rsidRDefault="0025283E">
      <w:r>
        <w:continuationSeparator/>
      </w:r>
    </w:p>
  </w:footnote>
  <w:footnote w:id="1">
    <w:p w14:paraId="07519992" w14:textId="77777777" w:rsidR="00B12F8C" w:rsidRPr="00B06D8D" w:rsidRDefault="00B12F8C" w:rsidP="00B12F8C">
      <w:pPr>
        <w:pStyle w:val="FootnoteText"/>
        <w:rPr>
          <w:rFonts w:ascii="Calibri" w:hAnsi="Calibri" w:cs="Calibri"/>
          <w:sz w:val="16"/>
          <w:szCs w:val="16"/>
        </w:rPr>
      </w:pPr>
      <w:r w:rsidRPr="00B06D8D">
        <w:rPr>
          <w:rStyle w:val="FootnoteReference"/>
          <w:rFonts w:ascii="Calibri" w:hAnsi="Calibri" w:cs="Calibri"/>
          <w:sz w:val="16"/>
          <w:szCs w:val="16"/>
        </w:rPr>
        <w:footnoteRef/>
      </w:r>
      <w:r w:rsidRPr="00B06D8D">
        <w:rPr>
          <w:rFonts w:ascii="Calibri" w:hAnsi="Calibri" w:cs="Calibri"/>
          <w:sz w:val="16"/>
          <w:szCs w:val="16"/>
        </w:rPr>
        <w:t xml:space="preserve"> </w:t>
      </w:r>
      <w:r w:rsidRPr="00B06D8D">
        <w:rPr>
          <w:rFonts w:ascii="Calibri" w:hAnsi="Calibri" w:cs="Calibri"/>
          <w:sz w:val="16"/>
          <w:szCs w:val="16"/>
          <w:lang w:val="en-GB"/>
        </w:rPr>
        <w:t>Please keep the relevant role and delete the rest.</w:t>
      </w:r>
    </w:p>
  </w:footnote>
  <w:footnote w:id="2">
    <w:p w14:paraId="219FE991" w14:textId="11E89B3C" w:rsidR="00E66AC2" w:rsidRPr="00E66AC2" w:rsidRDefault="00E66AC2" w:rsidP="00A94116">
      <w:pPr>
        <w:pStyle w:val="FootnoteText"/>
        <w:rPr>
          <w:lang w:val="en-US"/>
        </w:rPr>
      </w:pPr>
      <w:r w:rsidRPr="00E66AC2">
        <w:rPr>
          <w:rStyle w:val="FootnoteReference"/>
          <w:rFonts w:ascii="Calibri" w:hAnsi="Calibri" w:cs="Calibri"/>
          <w:sz w:val="16"/>
          <w:szCs w:val="16"/>
        </w:rPr>
        <w:footnoteRef/>
      </w:r>
      <w:r w:rsidRPr="00086293">
        <w:rPr>
          <w:rStyle w:val="FootnoteReference"/>
          <w:rFonts w:ascii="Calibri" w:hAnsi="Calibri" w:cs="Calibri"/>
          <w:sz w:val="16"/>
          <w:szCs w:val="16"/>
          <w:lang w:val="en-GB"/>
        </w:rPr>
        <w:t xml:space="preserve"> </w:t>
      </w:r>
      <w:r w:rsidRPr="00E66AC2">
        <w:rPr>
          <w:rFonts w:ascii="Calibri" w:hAnsi="Calibri" w:cs="Calibri"/>
          <w:sz w:val="16"/>
          <w:szCs w:val="16"/>
          <w:lang w:val="en-GB"/>
        </w:rPr>
        <w:t>Please delete the one, which is not relevant.</w:t>
      </w:r>
    </w:p>
  </w:footnote>
  <w:footnote w:id="3">
    <w:p w14:paraId="60246033" w14:textId="77777777" w:rsidR="00E66AC2" w:rsidRPr="00E66AC2" w:rsidRDefault="00E66AC2" w:rsidP="00A94116">
      <w:pPr>
        <w:pStyle w:val="FootnoteText"/>
        <w:ind w:left="142" w:hanging="142"/>
        <w:jc w:val="both"/>
        <w:rPr>
          <w:rFonts w:asciiTheme="minorHAnsi" w:hAnsiTheme="minorHAnsi" w:cstheme="minorHAnsi"/>
          <w:sz w:val="16"/>
          <w:szCs w:val="16"/>
          <w:lang w:val="en-GB"/>
        </w:rPr>
      </w:pPr>
      <w:r w:rsidRPr="00E66AC2">
        <w:rPr>
          <w:rStyle w:val="FootnoteReference"/>
          <w:rFonts w:asciiTheme="minorHAnsi" w:hAnsiTheme="minorHAnsi" w:cstheme="minorHAnsi"/>
          <w:sz w:val="16"/>
          <w:szCs w:val="16"/>
        </w:rPr>
        <w:footnoteRef/>
      </w:r>
      <w:r w:rsidRPr="00086293">
        <w:rPr>
          <w:rFonts w:asciiTheme="minorHAnsi" w:hAnsiTheme="minorHAnsi" w:cstheme="minorHAnsi"/>
          <w:sz w:val="16"/>
          <w:szCs w:val="16"/>
          <w:lang w:val="en-GB"/>
        </w:rPr>
        <w:t xml:space="preserve"> </w:t>
      </w:r>
      <w:r w:rsidRPr="00E66AC2">
        <w:rPr>
          <w:rFonts w:asciiTheme="minorHAnsi" w:hAnsiTheme="minorHAnsi" w:cstheme="minorHAnsi"/>
          <w:sz w:val="16"/>
          <w:szCs w:val="16"/>
          <w:lang w:val="en-GB"/>
        </w:rPr>
        <w:t xml:space="preserve">Please note for mergers and acquisitions: All prior de minimis aid granted to </w:t>
      </w:r>
      <w:r w:rsidRPr="00086293">
        <w:rPr>
          <w:rFonts w:asciiTheme="minorHAnsi" w:hAnsiTheme="minorHAnsi" w:cstheme="minorHAnsi"/>
          <w:sz w:val="16"/>
          <w:szCs w:val="16"/>
          <w:lang w:val="en-GB"/>
        </w:rPr>
        <w:t>any of the merging undertakings shall be taken into account in determining whether any new de minimis aid to the new or the acquiring undertaking exceeds the relevant threshold</w:t>
      </w:r>
      <w:r w:rsidRPr="00E66AC2">
        <w:rPr>
          <w:rFonts w:asciiTheme="minorHAnsi" w:hAnsiTheme="minorHAnsi" w:cstheme="minorHAnsi"/>
          <w:sz w:val="16"/>
          <w:szCs w:val="16"/>
          <w:lang w:val="en-GB"/>
        </w:rPr>
        <w:t>. De minimis aid lawfully granted before the merger or acquisition shall remain lawful.</w:t>
      </w:r>
    </w:p>
    <w:p w14:paraId="6E8B7C56" w14:textId="77777777" w:rsidR="00E66AC2" w:rsidRPr="0039222F" w:rsidRDefault="00E66AC2" w:rsidP="00A94116">
      <w:pPr>
        <w:pStyle w:val="FootnoteText"/>
        <w:ind w:left="142" w:hanging="142"/>
        <w:jc w:val="both"/>
        <w:rPr>
          <w:rFonts w:asciiTheme="minorHAnsi" w:hAnsiTheme="minorHAnsi" w:cstheme="minorHAnsi"/>
          <w:szCs w:val="18"/>
          <w:lang w:val="en-GB"/>
        </w:rPr>
      </w:pPr>
      <w:r w:rsidRPr="00E66AC2">
        <w:rPr>
          <w:rFonts w:asciiTheme="minorHAnsi" w:hAnsiTheme="minorHAnsi" w:cstheme="minorHAnsi"/>
          <w:sz w:val="16"/>
          <w:szCs w:val="16"/>
          <w:lang w:val="en-GB"/>
        </w:rPr>
        <w:t>Please note for splitting of undertakings: If one undertaking splits into two or more separate undertakings, de minimis aid granted prior to the split shall be allocated to the undertaking that benefited from it, which is in principle the undertaking taking over the activities for which the de minimis aid was used. If such an allocation is not possible, the de minimis aid shall be allocated proportionately between the undertakings in the splitting on the basis of the book value of the equity capital on the effective date of the split.</w:t>
      </w:r>
    </w:p>
  </w:footnote>
  <w:footnote w:id="4">
    <w:p w14:paraId="1896A1CA" w14:textId="77777777" w:rsidR="00E66AC2" w:rsidRPr="00635459" w:rsidRDefault="00E66AC2" w:rsidP="00E66AC2">
      <w:pPr>
        <w:pStyle w:val="FootnoteText"/>
        <w:jc w:val="both"/>
        <w:rPr>
          <w:rFonts w:asciiTheme="minorHAnsi" w:hAnsiTheme="minorHAnsi" w:cstheme="minorHAnsi"/>
          <w:sz w:val="16"/>
          <w:szCs w:val="16"/>
          <w:lang w:val="en-GB"/>
        </w:rPr>
      </w:pPr>
      <w:r w:rsidRPr="00635459">
        <w:rPr>
          <w:rStyle w:val="FootnoteReference"/>
          <w:rFonts w:asciiTheme="minorHAnsi" w:hAnsiTheme="minorHAnsi" w:cstheme="minorHAnsi"/>
          <w:sz w:val="16"/>
          <w:szCs w:val="16"/>
        </w:rPr>
        <w:footnoteRef/>
      </w:r>
      <w:r w:rsidRPr="00635459">
        <w:rPr>
          <w:rFonts w:asciiTheme="minorHAnsi" w:hAnsiTheme="minorHAnsi" w:cstheme="minorHAnsi"/>
          <w:sz w:val="16"/>
          <w:szCs w:val="16"/>
          <w:lang w:val="en-GB"/>
        </w:rPr>
        <w:t xml:space="preserve"> When providing the de minimis declarations and amounts I have considered all undertakings (all these undertakings are part of the 'single undertaking'), mergers and splitting of undertakings.</w:t>
      </w:r>
    </w:p>
  </w:footnote>
  <w:footnote w:id="5">
    <w:p w14:paraId="3CE9986E" w14:textId="4E87F1B3" w:rsidR="00635459" w:rsidRPr="00635459" w:rsidRDefault="00635459">
      <w:pPr>
        <w:pStyle w:val="FootnoteText"/>
        <w:rPr>
          <w:rFonts w:asciiTheme="minorHAnsi" w:hAnsiTheme="minorHAnsi" w:cstheme="minorHAnsi"/>
          <w:sz w:val="16"/>
          <w:szCs w:val="16"/>
          <w:lang w:val="en-GB"/>
        </w:rPr>
      </w:pPr>
      <w:r w:rsidRPr="00635459">
        <w:rPr>
          <w:rStyle w:val="FootnoteReference"/>
          <w:rFonts w:asciiTheme="minorHAnsi" w:hAnsiTheme="minorHAnsi" w:cstheme="minorHAnsi"/>
          <w:sz w:val="16"/>
          <w:szCs w:val="16"/>
        </w:rPr>
        <w:footnoteRef/>
      </w:r>
      <w:r w:rsidRPr="00635459">
        <w:rPr>
          <w:rFonts w:asciiTheme="minorHAnsi" w:hAnsiTheme="minorHAnsi" w:cstheme="minorHAnsi"/>
          <w:sz w:val="16"/>
          <w:szCs w:val="16"/>
        </w:rPr>
        <w:t xml:space="preserve"> </w:t>
      </w:r>
      <w:r w:rsidR="00B12F8C" w:rsidRPr="00B12F8C">
        <w:rPr>
          <w:rFonts w:asciiTheme="minorHAnsi" w:hAnsiTheme="minorHAnsi" w:cstheme="minorHAnsi"/>
          <w:sz w:val="16"/>
          <w:szCs w:val="16"/>
          <w:lang w:val="hu-HU"/>
        </w:rPr>
        <w:t xml:space="preserve">(EU) No 360/2012, (EU) No 1407/2013, (EU) 2023/2831, (EU) No 1408/2013 , </w:t>
      </w:r>
      <w:proofErr w:type="spellStart"/>
      <w:r w:rsidR="00B12F8C" w:rsidRPr="00B12F8C">
        <w:rPr>
          <w:rFonts w:asciiTheme="minorHAnsi" w:hAnsiTheme="minorHAnsi" w:cstheme="minorHAnsi"/>
          <w:sz w:val="16"/>
          <w:szCs w:val="16"/>
          <w:lang w:val="hu-HU"/>
        </w:rPr>
        <w:t>or</w:t>
      </w:r>
      <w:proofErr w:type="spellEnd"/>
      <w:r w:rsidR="00B12F8C" w:rsidRPr="00B12F8C">
        <w:rPr>
          <w:rFonts w:asciiTheme="minorHAnsi" w:hAnsiTheme="minorHAnsi" w:cstheme="minorHAnsi"/>
          <w:sz w:val="16"/>
          <w:szCs w:val="16"/>
          <w:lang w:val="hu-HU"/>
        </w:rPr>
        <w:t xml:space="preserve"> (EU) No 717/2014 </w:t>
      </w:r>
      <w:proofErr w:type="spellStart"/>
      <w:r w:rsidR="00B12F8C" w:rsidRPr="00B12F8C">
        <w:rPr>
          <w:rFonts w:asciiTheme="minorHAnsi" w:hAnsiTheme="minorHAnsi" w:cstheme="minorHAnsi"/>
          <w:sz w:val="16"/>
          <w:szCs w:val="16"/>
          <w:lang w:val="hu-HU"/>
        </w:rPr>
        <w:t>Commission</w:t>
      </w:r>
      <w:proofErr w:type="spellEnd"/>
      <w:r w:rsidR="00B12F8C" w:rsidRPr="00B12F8C">
        <w:rPr>
          <w:rFonts w:asciiTheme="minorHAnsi" w:hAnsiTheme="minorHAnsi" w:cstheme="minorHAnsi"/>
          <w:sz w:val="16"/>
          <w:szCs w:val="16"/>
          <w:lang w:val="hu-HU"/>
        </w:rPr>
        <w:t xml:space="preserve"> </w:t>
      </w:r>
      <w:proofErr w:type="spellStart"/>
      <w:r w:rsidR="00B12F8C" w:rsidRPr="00B12F8C">
        <w:rPr>
          <w:rFonts w:asciiTheme="minorHAnsi" w:hAnsiTheme="minorHAnsi" w:cstheme="minorHAnsi"/>
          <w:sz w:val="16"/>
          <w:szCs w:val="16"/>
          <w:lang w:val="hu-HU"/>
        </w:rPr>
        <w:t>Regulation</w:t>
      </w:r>
      <w:proofErr w:type="spellEnd"/>
      <w:r w:rsidRPr="00635459">
        <w:rPr>
          <w:rFonts w:asciiTheme="minorHAnsi" w:hAnsiTheme="minorHAnsi" w:cstheme="minorHAnsi"/>
          <w:sz w:val="16"/>
          <w:szCs w:val="16"/>
          <w:lang w:val="hu-HU"/>
        </w:rPr>
        <w:t>.</w:t>
      </w:r>
    </w:p>
  </w:footnote>
  <w:footnote w:id="6">
    <w:p w14:paraId="7F6D2B8D" w14:textId="77777777" w:rsidR="003A66B0" w:rsidRPr="00086293" w:rsidRDefault="003A66B0" w:rsidP="00E66AC2">
      <w:pPr>
        <w:pStyle w:val="FootnoteText"/>
        <w:rPr>
          <w:rFonts w:asciiTheme="minorHAnsi" w:hAnsiTheme="minorHAnsi" w:cstheme="minorHAnsi"/>
          <w:lang w:val="en-GB"/>
        </w:rPr>
      </w:pPr>
      <w:r w:rsidRPr="00635459">
        <w:rPr>
          <w:rStyle w:val="FootnoteReference"/>
          <w:rFonts w:asciiTheme="minorHAnsi" w:hAnsiTheme="minorHAnsi" w:cstheme="minorHAnsi"/>
          <w:sz w:val="16"/>
          <w:szCs w:val="16"/>
        </w:rPr>
        <w:footnoteRef/>
      </w:r>
      <w:r w:rsidRPr="00635459">
        <w:rPr>
          <w:rFonts w:asciiTheme="minorHAnsi" w:hAnsiTheme="minorHAnsi" w:cstheme="minorHAnsi"/>
          <w:sz w:val="16"/>
          <w:szCs w:val="16"/>
          <w:lang w:val="en-GB"/>
        </w:rPr>
        <w:t xml:space="preserve"> calculated in Hungary according to annex 2 of Government Decree No. 37/2011 (III.22.) on the procedure related to state aid within the meaning of European Union competition law and on the regional aid map</w:t>
      </w:r>
    </w:p>
  </w:footnote>
  <w:footnote w:id="7">
    <w:p w14:paraId="6B649F30" w14:textId="6165F32B" w:rsidR="00635459" w:rsidRPr="00695038" w:rsidRDefault="00635459" w:rsidP="00635459">
      <w:pPr>
        <w:pStyle w:val="FootnoteText"/>
        <w:rPr>
          <w:rFonts w:asciiTheme="minorHAnsi" w:hAnsiTheme="minorHAnsi" w:cstheme="minorHAnsi"/>
          <w:sz w:val="16"/>
          <w:szCs w:val="16"/>
          <w:lang w:val="en-GB"/>
        </w:rPr>
      </w:pPr>
      <w:r w:rsidRPr="00695038">
        <w:rPr>
          <w:rStyle w:val="FootnoteReference"/>
          <w:rFonts w:asciiTheme="minorHAnsi" w:hAnsiTheme="minorHAnsi" w:cstheme="minorHAnsi"/>
          <w:sz w:val="16"/>
          <w:szCs w:val="16"/>
          <w:lang w:val="en-GB"/>
        </w:rPr>
        <w:footnoteRef/>
      </w:r>
      <w:r w:rsidRPr="00695038">
        <w:rPr>
          <w:rFonts w:asciiTheme="minorHAnsi" w:hAnsiTheme="minorHAnsi" w:cstheme="minorHAnsi"/>
          <w:sz w:val="16"/>
          <w:szCs w:val="16"/>
          <w:lang w:val="en-GB"/>
        </w:rPr>
        <w:t xml:space="preserve"> Please consider adding a footnote that „According to Article 7 (1) of the Commission Regulation (EU) 2023/2831, the provisions set in this Regulation shall apply to aid granted before the entry into force of this Regulation, if the aid fulfils all the conditions laid down in this Regulation. </w:t>
      </w:r>
      <w:r w:rsidR="00695038" w:rsidRPr="00695038">
        <w:rPr>
          <w:rFonts w:asciiTheme="minorHAnsi" w:hAnsiTheme="minorHAnsi" w:cstheme="minorHAnsi"/>
          <w:sz w:val="16"/>
          <w:szCs w:val="16"/>
          <w:lang w:val="en-GB"/>
        </w:rPr>
        <w:t>Therefore,</w:t>
      </w:r>
      <w:r w:rsidRPr="00695038">
        <w:rPr>
          <w:rFonts w:asciiTheme="minorHAnsi" w:hAnsiTheme="minorHAnsi" w:cstheme="minorHAnsi"/>
          <w:sz w:val="16"/>
          <w:szCs w:val="16"/>
          <w:lang w:val="en-GB"/>
        </w:rPr>
        <w:t xml:space="preserve"> de minimis aid granted during the current fiscal year and the previous two fiscal years shall be listed regardless it was granted on the basis of Commission Regulation (EU) </w:t>
      </w:r>
      <w:r w:rsidR="00661CDB">
        <w:rPr>
          <w:rFonts w:asciiTheme="minorHAnsi" w:hAnsiTheme="minorHAnsi" w:cstheme="minorHAnsi"/>
          <w:sz w:val="16"/>
          <w:szCs w:val="16"/>
          <w:lang w:val="en-GB"/>
        </w:rPr>
        <w:t>1407/</w:t>
      </w:r>
      <w:r w:rsidRPr="00695038">
        <w:rPr>
          <w:rFonts w:asciiTheme="minorHAnsi" w:hAnsiTheme="minorHAnsi" w:cstheme="minorHAnsi"/>
          <w:sz w:val="16"/>
          <w:szCs w:val="16"/>
          <w:lang w:val="en-GB"/>
        </w:rPr>
        <w:t xml:space="preserve">2013, (EU) </w:t>
      </w:r>
      <w:r w:rsidR="00661CDB">
        <w:rPr>
          <w:rFonts w:asciiTheme="minorHAnsi" w:hAnsiTheme="minorHAnsi" w:cstheme="minorHAnsi"/>
          <w:sz w:val="16"/>
          <w:szCs w:val="16"/>
          <w:lang w:val="en-GB"/>
        </w:rPr>
        <w:t>360/</w:t>
      </w:r>
      <w:r w:rsidRPr="00695038">
        <w:rPr>
          <w:rFonts w:asciiTheme="minorHAnsi" w:hAnsiTheme="minorHAnsi" w:cstheme="minorHAnsi"/>
          <w:sz w:val="16"/>
          <w:szCs w:val="16"/>
          <w:lang w:val="en-GB"/>
        </w:rPr>
        <w:t xml:space="preserve">2012, (EU) 2023/2831, (EU) </w:t>
      </w:r>
      <w:r w:rsidR="00661CDB">
        <w:rPr>
          <w:rFonts w:asciiTheme="minorHAnsi" w:hAnsiTheme="minorHAnsi" w:cstheme="minorHAnsi"/>
          <w:sz w:val="16"/>
          <w:szCs w:val="16"/>
          <w:lang w:val="en-GB"/>
        </w:rPr>
        <w:t>1408/</w:t>
      </w:r>
      <w:r w:rsidRPr="00695038">
        <w:rPr>
          <w:rFonts w:asciiTheme="minorHAnsi" w:hAnsiTheme="minorHAnsi" w:cstheme="minorHAnsi"/>
          <w:sz w:val="16"/>
          <w:szCs w:val="16"/>
          <w:lang w:val="en-GB"/>
        </w:rPr>
        <w:t xml:space="preserve">2013, or (EU) </w:t>
      </w:r>
      <w:r w:rsidR="00661CDB">
        <w:rPr>
          <w:rFonts w:asciiTheme="minorHAnsi" w:hAnsiTheme="minorHAnsi" w:cstheme="minorHAnsi"/>
          <w:sz w:val="16"/>
          <w:szCs w:val="16"/>
          <w:lang w:val="en-GB"/>
        </w:rPr>
        <w:t>717/</w:t>
      </w:r>
      <w:r w:rsidRPr="00695038">
        <w:rPr>
          <w:rFonts w:asciiTheme="minorHAnsi" w:hAnsiTheme="minorHAnsi" w:cstheme="minorHAnsi"/>
          <w:sz w:val="16"/>
          <w:szCs w:val="16"/>
          <w:lang w:val="en-GB"/>
        </w:rPr>
        <w:t>2014.</w:t>
      </w:r>
    </w:p>
  </w:footnote>
  <w:footnote w:id="8">
    <w:p w14:paraId="08D76F1C" w14:textId="77777777" w:rsidR="00E66AC2" w:rsidRPr="00086293" w:rsidRDefault="00E66AC2" w:rsidP="005D3CC9">
      <w:pPr>
        <w:pStyle w:val="FootnoteText"/>
        <w:rPr>
          <w:rFonts w:asciiTheme="minorHAnsi" w:hAnsiTheme="minorHAnsi" w:cstheme="minorHAnsi"/>
          <w:sz w:val="16"/>
          <w:szCs w:val="16"/>
          <w:lang w:val="en-GB"/>
        </w:rPr>
      </w:pPr>
      <w:r w:rsidRPr="00E66AC2">
        <w:rPr>
          <w:rStyle w:val="FootnoteReference"/>
          <w:rFonts w:asciiTheme="minorHAnsi" w:hAnsiTheme="minorHAnsi" w:cstheme="minorHAnsi"/>
          <w:sz w:val="16"/>
          <w:szCs w:val="16"/>
        </w:rPr>
        <w:footnoteRef/>
      </w:r>
      <w:r w:rsidRPr="00086293">
        <w:rPr>
          <w:rFonts w:asciiTheme="minorHAnsi" w:hAnsiTheme="minorHAnsi" w:cstheme="minorHAnsi"/>
          <w:sz w:val="16"/>
          <w:szCs w:val="16"/>
          <w:lang w:val="en-GB"/>
        </w:rPr>
        <w:t xml:space="preserve"> calculated in Hungary according to annex 2 of Government Decree No. 37/2011 (III.22.) on the procedure related to state aid within the meaning of European Union competition law and on the regional aid map</w:t>
      </w:r>
    </w:p>
  </w:footnote>
  <w:footnote w:id="9">
    <w:p w14:paraId="28B3D6BD" w14:textId="56AE9B45" w:rsidR="00A65AC7" w:rsidRPr="00086293" w:rsidRDefault="00A65AC7" w:rsidP="00A65AC7">
      <w:pPr>
        <w:pStyle w:val="FootnoteText"/>
        <w:jc w:val="both"/>
        <w:rPr>
          <w:lang w:val="en-GB"/>
        </w:rPr>
      </w:pPr>
      <w:r w:rsidRPr="00E66AC2">
        <w:rPr>
          <w:rStyle w:val="FootnoteReference"/>
          <w:rFonts w:asciiTheme="minorHAnsi" w:hAnsiTheme="minorHAnsi" w:cstheme="minorHAnsi"/>
          <w:sz w:val="16"/>
          <w:szCs w:val="16"/>
        </w:rPr>
        <w:footnoteRef/>
      </w:r>
      <w:r w:rsidRPr="00086293">
        <w:rPr>
          <w:rFonts w:asciiTheme="minorHAnsi" w:hAnsiTheme="minorHAnsi" w:cstheme="minorHAnsi"/>
          <w:sz w:val="16"/>
          <w:szCs w:val="16"/>
          <w:lang w:val="en-GB"/>
        </w:rPr>
        <w:t xml:space="preserve"> </w:t>
      </w:r>
      <w:r w:rsidRPr="00E66AC2">
        <w:rPr>
          <w:rFonts w:asciiTheme="minorHAnsi" w:hAnsiTheme="minorHAnsi" w:cstheme="minorHAnsi"/>
          <w:sz w:val="16"/>
          <w:szCs w:val="16"/>
          <w:lang w:val="en-GB"/>
        </w:rPr>
        <w:t xml:space="preserve">De minimis aid shall be deemed granted at the moment the legal right to receive the aid is conferred on the </w:t>
      </w:r>
      <w:r w:rsidR="003A66B0" w:rsidRPr="003A66B0">
        <w:rPr>
          <w:rFonts w:asciiTheme="minorHAnsi" w:hAnsiTheme="minorHAnsi" w:cstheme="minorHAnsi"/>
          <w:sz w:val="16"/>
          <w:szCs w:val="16"/>
          <w:lang w:val="en-GB"/>
        </w:rPr>
        <w:t>applicant</w:t>
      </w:r>
      <w:r w:rsidRPr="00E66AC2">
        <w:rPr>
          <w:rFonts w:asciiTheme="minorHAnsi" w:hAnsiTheme="minorHAnsi" w:cstheme="minorHAnsi"/>
          <w:sz w:val="16"/>
          <w:szCs w:val="16"/>
          <w:lang w:val="en-GB"/>
        </w:rPr>
        <w:t xml:space="preserve"> undertaking under the applicable national legal regime irrespective of the date of payment of the de minimis aid to the </w:t>
      </w:r>
      <w:r w:rsidR="003A66B0" w:rsidRPr="003A66B0">
        <w:rPr>
          <w:rFonts w:asciiTheme="minorHAnsi" w:hAnsiTheme="minorHAnsi" w:cstheme="minorHAnsi"/>
          <w:sz w:val="16"/>
          <w:szCs w:val="16"/>
          <w:lang w:val="en-GB"/>
        </w:rPr>
        <w:t>applicant</w:t>
      </w:r>
      <w:r w:rsidRPr="00E66AC2">
        <w:rPr>
          <w:rFonts w:asciiTheme="minorHAnsi" w:hAnsiTheme="minorHAnsi" w:cstheme="minorHAnsi"/>
          <w:sz w:val="16"/>
          <w:szCs w:val="16"/>
          <w:lang w:val="en-GB"/>
        </w:rPr>
        <w:t xml:space="preserve"> undertaking. This moment is generally the date of the contract including de minimis aid.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72B7" w14:textId="439FAAA5" w:rsidR="004B4653" w:rsidRPr="00CB0789" w:rsidRDefault="00E267F1" w:rsidP="00C33E50">
    <w:pPr>
      <w:pStyle w:val="Header"/>
      <w:spacing w:before="120"/>
      <w:jc w:val="right"/>
      <w:rPr>
        <w:rFonts w:ascii="Calibri" w:hAnsi="Calibri" w:cs="Calibri"/>
        <w:sz w:val="20"/>
        <w:szCs w:val="20"/>
      </w:rPr>
    </w:pPr>
    <w:r>
      <w:rPr>
        <w:noProof/>
      </w:rPr>
      <mc:AlternateContent>
        <mc:Choice Requires="wps">
          <w:drawing>
            <wp:anchor distT="0" distB="0" distL="114300" distR="114300" simplePos="0" relativeHeight="251661312" behindDoc="0" locked="0" layoutInCell="1" allowOverlap="1" wp14:anchorId="5F625EFF" wp14:editId="7BC1BDD1">
              <wp:simplePos x="0" y="0"/>
              <wp:positionH relativeFrom="page">
                <wp:align>left</wp:align>
              </wp:positionH>
              <wp:positionV relativeFrom="paragraph">
                <wp:posOffset>-400685</wp:posOffset>
              </wp:positionV>
              <wp:extent cx="10692000" cy="635"/>
              <wp:effectExtent l="0" t="38100" r="52705" b="7556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200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43ABC91" id="_x0000_t32" coordsize="21600,21600" o:spt="32" o:oned="t" path="m,l21600,21600e" filled="f">
              <v:path arrowok="t" fillok="f" o:connecttype="none"/>
              <o:lock v:ext="edit" shapetype="t"/>
            </v:shapetype>
            <v:shape id="AutoShape 11" o:spid="_x0000_s1026" type="#_x0000_t32" style="position:absolute;margin-left:0;margin-top:-31.55pt;width:841.9pt;height:.0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" strokecolor="#fc0" strokeweight="8pt">
              <w10:wrap anchorx="page"/>
            </v:shape>
          </w:pict>
        </mc:Fallback>
      </mc:AlternateContent>
    </w:r>
    <w:r w:rsidR="00345F62" w:rsidRPr="00CB0789">
      <w:rPr>
        <w:rFonts w:ascii="Calibri" w:hAnsi="Calibri" w:cs="Calibri"/>
        <w:noProof/>
      </w:rPr>
      <w:drawing>
        <wp:anchor distT="0" distB="0" distL="114300" distR="114300" simplePos="0" relativeHeight="251656192" behindDoc="1" locked="0" layoutInCell="1" allowOverlap="1" wp14:anchorId="691133B9" wp14:editId="64D1E636">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AD7" w:rsidRPr="00CB0789">
      <w:rPr>
        <w:rFonts w:ascii="Calibri" w:hAnsi="Calibri" w:cs="Calibri"/>
        <w:sz w:val="20"/>
        <w:szCs w:val="20"/>
      </w:rPr>
      <w:t>ANNEX I – DECLARATION BY THE APPLICANT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50E7" w14:textId="77777777" w:rsidR="00C1689F" w:rsidRDefault="00345F62">
    <w:pPr>
      <w:pStyle w:val="Header"/>
    </w:pPr>
    <w:r>
      <w:rPr>
        <w:noProof/>
      </w:rPr>
      <w:drawing>
        <wp:anchor distT="0" distB="0" distL="114300" distR="114300" simplePos="0" relativeHeight="251659264" behindDoc="1" locked="0" layoutInCell="1" allowOverlap="1" wp14:anchorId="63EACC1E" wp14:editId="41A59914">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E02"/>
    <w:multiLevelType w:val="hybridMultilevel"/>
    <w:tmpl w:val="F3E06AD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117E3895"/>
    <w:multiLevelType w:val="hybridMultilevel"/>
    <w:tmpl w:val="ECD67AE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F25B07"/>
    <w:multiLevelType w:val="hybridMultilevel"/>
    <w:tmpl w:val="A4B8D306"/>
    <w:lvl w:ilvl="0" w:tplc="536E1692">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FD0BCD"/>
    <w:multiLevelType w:val="hybridMultilevel"/>
    <w:tmpl w:val="F6500AB8"/>
    <w:lvl w:ilvl="0" w:tplc="8466A97C">
      <w:start w:val="1"/>
      <w:numFmt w:val="bullet"/>
      <w:lvlText w:val="o"/>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589330C"/>
    <w:multiLevelType w:val="hybridMultilevel"/>
    <w:tmpl w:val="3BA46258"/>
    <w:lvl w:ilvl="0" w:tplc="96BC5740">
      <w:start w:val="1"/>
      <w:numFmt w:val="lowerLetter"/>
      <w:lvlText w:val="%1)"/>
      <w:lvlJc w:val="left"/>
      <w:pPr>
        <w:tabs>
          <w:tab w:val="num" w:pos="283"/>
        </w:tabs>
        <w:ind w:left="283" w:hanging="283"/>
      </w:pPr>
      <w:rPr>
        <w:rFonts w:hint="default"/>
        <w:b w:val="0"/>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2A3D1D1C"/>
    <w:multiLevelType w:val="hybridMultilevel"/>
    <w:tmpl w:val="367A3A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8B4CE2"/>
    <w:multiLevelType w:val="hybridMultilevel"/>
    <w:tmpl w:val="D7F0C0B8"/>
    <w:lvl w:ilvl="0" w:tplc="557A9C80">
      <w:start w:val="1"/>
      <w:numFmt w:val="bullet"/>
      <w:lvlText w:val="̶"/>
      <w:lvlJc w:val="left"/>
      <w:pPr>
        <w:ind w:left="720" w:hanging="360"/>
      </w:pPr>
      <w:rPr>
        <w:rFonts w:ascii="Calibri" w:hAnsi="Calibri" w:hint="default"/>
      </w:rPr>
    </w:lvl>
    <w:lvl w:ilvl="1" w:tplc="5218C086">
      <w:numFmt w:val="bullet"/>
      <w:lvlText w:val="•"/>
      <w:lvlJc w:val="left"/>
      <w:pPr>
        <w:ind w:left="1790" w:hanging="710"/>
      </w:pPr>
      <w:rPr>
        <w:rFonts w:ascii="Calibri" w:eastAsia="Times New Roman" w:hAnsi="Calibri" w:cs="Calibri" w:hint="default"/>
      </w:rPr>
    </w:lvl>
    <w:lvl w:ilvl="2" w:tplc="D8B648AE">
      <w:numFmt w:val="bullet"/>
      <w:lvlText w:val=""/>
      <w:lvlJc w:val="left"/>
      <w:pPr>
        <w:ind w:left="2510" w:hanging="710"/>
      </w:pPr>
      <w:rPr>
        <w:rFonts w:ascii="Symbol" w:eastAsia="Times New Roman" w:hAnsi="Symbol" w:cs="Times New Roman"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57261FB"/>
    <w:multiLevelType w:val="hybridMultilevel"/>
    <w:tmpl w:val="91562F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A6B3DD4"/>
    <w:multiLevelType w:val="multilevel"/>
    <w:tmpl w:val="D24EBB10"/>
    <w:lvl w:ilvl="0">
      <w:start w:val="1"/>
      <w:numFmt w:val="lowerLetter"/>
      <w:lvlText w:val="%1)"/>
      <w:lvlJc w:val="left"/>
      <w:pPr>
        <w:tabs>
          <w:tab w:val="num" w:pos="283"/>
        </w:tabs>
        <w:ind w:left="283" w:hanging="283"/>
      </w:pPr>
      <w:rPr>
        <w:rFonts w:hint="default"/>
        <w:b w:val="0"/>
        <w:i/>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52C341C4"/>
    <w:multiLevelType w:val="hybridMultilevel"/>
    <w:tmpl w:val="9E4067C2"/>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67F0822"/>
    <w:multiLevelType w:val="hybridMultilevel"/>
    <w:tmpl w:val="4C282D6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99F7472"/>
    <w:multiLevelType w:val="multilevel"/>
    <w:tmpl w:val="F8B2550A"/>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5EAE7FED"/>
    <w:multiLevelType w:val="hybridMultilevel"/>
    <w:tmpl w:val="F92C9B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265019D"/>
    <w:multiLevelType w:val="multilevel"/>
    <w:tmpl w:val="62AAB1E6"/>
    <w:lvl w:ilvl="0">
      <w:start w:val="1"/>
      <w:numFmt w:val="lowerLetter"/>
      <w:lvlText w:val="%1)"/>
      <w:lvlJc w:val="left"/>
      <w:pPr>
        <w:tabs>
          <w:tab w:val="num" w:pos="283"/>
        </w:tabs>
        <w:ind w:left="283" w:hanging="283"/>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637A0A48"/>
    <w:multiLevelType w:val="hybridMultilevel"/>
    <w:tmpl w:val="2924BDD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43C142A"/>
    <w:multiLevelType w:val="multilevel"/>
    <w:tmpl w:val="6F9C18C8"/>
    <w:lvl w:ilvl="0">
      <w:start w:val="1"/>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65204760"/>
    <w:multiLevelType w:val="hybridMultilevel"/>
    <w:tmpl w:val="492EDBC4"/>
    <w:lvl w:ilvl="0" w:tplc="040E000F">
      <w:start w:val="1"/>
      <w:numFmt w:val="decimal"/>
      <w:lvlText w:val="%1."/>
      <w:lvlJc w:val="left"/>
      <w:pPr>
        <w:tabs>
          <w:tab w:val="num" w:pos="720"/>
        </w:tabs>
        <w:ind w:left="720" w:hanging="360"/>
      </w:pPr>
    </w:lvl>
    <w:lvl w:ilvl="1" w:tplc="74FA1876">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67A31EBA"/>
    <w:multiLevelType w:val="hybridMultilevel"/>
    <w:tmpl w:val="12EC3308"/>
    <w:lvl w:ilvl="0" w:tplc="8466A97C">
      <w:start w:val="1"/>
      <w:numFmt w:val="bullet"/>
      <w:lvlText w:val="o"/>
      <w:lvlJc w:val="left"/>
      <w:pPr>
        <w:ind w:left="720" w:hanging="360"/>
      </w:pPr>
      <w:rPr>
        <w:rFonts w:ascii="Courier New" w:hAnsi="Courier New" w:hint="default"/>
      </w:rPr>
    </w:lvl>
    <w:lvl w:ilvl="1" w:tplc="1ABC198C">
      <w:numFmt w:val="bullet"/>
      <w:lvlText w:val="•"/>
      <w:lvlJc w:val="left"/>
      <w:pPr>
        <w:ind w:left="1440" w:hanging="360"/>
      </w:pPr>
      <w:rPr>
        <w:rFonts w:ascii="Calibri" w:eastAsia="Calibr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9B21752"/>
    <w:multiLevelType w:val="hybridMultilevel"/>
    <w:tmpl w:val="62AAB1E6"/>
    <w:lvl w:ilvl="0" w:tplc="61463B50">
      <w:start w:val="1"/>
      <w:numFmt w:val="lowerLetter"/>
      <w:lvlText w:val="%1)"/>
      <w:lvlJc w:val="left"/>
      <w:pPr>
        <w:tabs>
          <w:tab w:val="num" w:pos="283"/>
        </w:tabs>
        <w:ind w:left="283" w:hanging="283"/>
      </w:pPr>
      <w:rPr>
        <w:rFonts w:hint="default"/>
        <w:b w:val="0"/>
        <w:i w:val="0"/>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9" w15:restartNumberingAfterBreak="0">
    <w:nsid w:val="69E70763"/>
    <w:multiLevelType w:val="hybridMultilevel"/>
    <w:tmpl w:val="0BA657BE"/>
    <w:lvl w:ilvl="0" w:tplc="E9E4812C">
      <w:start w:val="1"/>
      <w:numFmt w:val="bullet"/>
      <w:lvlText w:val=""/>
      <w:lvlJc w:val="left"/>
      <w:pPr>
        <w:ind w:left="927" w:hanging="360"/>
      </w:pPr>
      <w:rPr>
        <w:rFonts w:ascii="Wingdings" w:eastAsia="Times New Roman" w:hAnsi="Wingdings"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0" w15:restartNumberingAfterBreak="0">
    <w:nsid w:val="721D1B14"/>
    <w:multiLevelType w:val="hybridMultilevel"/>
    <w:tmpl w:val="F17A8266"/>
    <w:lvl w:ilvl="0" w:tplc="040E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2B5CBC"/>
    <w:multiLevelType w:val="hybridMultilevel"/>
    <w:tmpl w:val="B3AC6E26"/>
    <w:lvl w:ilvl="0" w:tplc="8466A97C">
      <w:start w:val="1"/>
      <w:numFmt w:val="bullet"/>
      <w:lvlText w:val="o"/>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C924091"/>
    <w:multiLevelType w:val="hybridMultilevel"/>
    <w:tmpl w:val="388EEB32"/>
    <w:lvl w:ilvl="0" w:tplc="8E1A27C0">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3" w15:restartNumberingAfterBreak="0">
    <w:nsid w:val="7E8A3992"/>
    <w:multiLevelType w:val="multilevel"/>
    <w:tmpl w:val="D0E4769A"/>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EA41C84"/>
    <w:multiLevelType w:val="hybridMultilevel"/>
    <w:tmpl w:val="5B6465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503782226">
    <w:abstractNumId w:val="18"/>
  </w:num>
  <w:num w:numId="2" w16cid:durableId="1971324586">
    <w:abstractNumId w:val="8"/>
  </w:num>
  <w:num w:numId="3" w16cid:durableId="1967006305">
    <w:abstractNumId w:val="2"/>
  </w:num>
  <w:num w:numId="4" w16cid:durableId="524949064">
    <w:abstractNumId w:val="13"/>
  </w:num>
  <w:num w:numId="5" w16cid:durableId="388109872">
    <w:abstractNumId w:val="4"/>
  </w:num>
  <w:num w:numId="6" w16cid:durableId="1101418559">
    <w:abstractNumId w:val="24"/>
  </w:num>
  <w:num w:numId="7" w16cid:durableId="1188640622">
    <w:abstractNumId w:val="11"/>
  </w:num>
  <w:num w:numId="8" w16cid:durableId="185411136">
    <w:abstractNumId w:val="16"/>
  </w:num>
  <w:num w:numId="9" w16cid:durableId="281810064">
    <w:abstractNumId w:val="15"/>
  </w:num>
  <w:num w:numId="10" w16cid:durableId="1485319458">
    <w:abstractNumId w:val="23"/>
  </w:num>
  <w:num w:numId="11" w16cid:durableId="408967433">
    <w:abstractNumId w:val="5"/>
  </w:num>
  <w:num w:numId="12" w16cid:durableId="164513766">
    <w:abstractNumId w:val="9"/>
  </w:num>
  <w:num w:numId="13" w16cid:durableId="1087649618">
    <w:abstractNumId w:val="22"/>
  </w:num>
  <w:num w:numId="14" w16cid:durableId="666788021">
    <w:abstractNumId w:val="20"/>
  </w:num>
  <w:num w:numId="15" w16cid:durableId="2060938354">
    <w:abstractNumId w:val="0"/>
  </w:num>
  <w:num w:numId="16" w16cid:durableId="1258977302">
    <w:abstractNumId w:val="10"/>
  </w:num>
  <w:num w:numId="17" w16cid:durableId="1018238553">
    <w:abstractNumId w:val="1"/>
  </w:num>
  <w:num w:numId="18" w16cid:durableId="780995409">
    <w:abstractNumId w:val="14"/>
  </w:num>
  <w:num w:numId="19" w16cid:durableId="1606113588">
    <w:abstractNumId w:val="19"/>
  </w:num>
  <w:num w:numId="20" w16cid:durableId="913197064">
    <w:abstractNumId w:val="3"/>
  </w:num>
  <w:num w:numId="21" w16cid:durableId="4983130">
    <w:abstractNumId w:val="17"/>
  </w:num>
  <w:num w:numId="22" w16cid:durableId="437413139">
    <w:abstractNumId w:val="7"/>
  </w:num>
  <w:num w:numId="23" w16cid:durableId="2024430642">
    <w:abstractNumId w:val="21"/>
  </w:num>
  <w:num w:numId="24" w16cid:durableId="1848321921">
    <w:abstractNumId w:val="12"/>
  </w:num>
  <w:num w:numId="25" w16cid:durableId="335227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hu-H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o:colormru v:ext="edit" colors="#fc0,#ffcc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E9"/>
    <w:rsid w:val="000007F9"/>
    <w:rsid w:val="0000531B"/>
    <w:rsid w:val="00005EC5"/>
    <w:rsid w:val="000121A3"/>
    <w:rsid w:val="00026D61"/>
    <w:rsid w:val="00031257"/>
    <w:rsid w:val="00045577"/>
    <w:rsid w:val="00065C12"/>
    <w:rsid w:val="00077DCF"/>
    <w:rsid w:val="00082CFA"/>
    <w:rsid w:val="000838D0"/>
    <w:rsid w:val="00084A54"/>
    <w:rsid w:val="00086293"/>
    <w:rsid w:val="00086E65"/>
    <w:rsid w:val="000872A8"/>
    <w:rsid w:val="00091F94"/>
    <w:rsid w:val="000927DC"/>
    <w:rsid w:val="00094474"/>
    <w:rsid w:val="000A057F"/>
    <w:rsid w:val="000A7837"/>
    <w:rsid w:val="000B0C15"/>
    <w:rsid w:val="000B60AC"/>
    <w:rsid w:val="000C01C5"/>
    <w:rsid w:val="000D2B04"/>
    <w:rsid w:val="000F33E0"/>
    <w:rsid w:val="000F4146"/>
    <w:rsid w:val="00126B58"/>
    <w:rsid w:val="001353D2"/>
    <w:rsid w:val="0014092D"/>
    <w:rsid w:val="0014232C"/>
    <w:rsid w:val="00143778"/>
    <w:rsid w:val="00151203"/>
    <w:rsid w:val="00153F20"/>
    <w:rsid w:val="001601FE"/>
    <w:rsid w:val="001605D2"/>
    <w:rsid w:val="00160A5F"/>
    <w:rsid w:val="00163F17"/>
    <w:rsid w:val="00166954"/>
    <w:rsid w:val="00166AC8"/>
    <w:rsid w:val="001729FA"/>
    <w:rsid w:val="00172CB9"/>
    <w:rsid w:val="00177AA1"/>
    <w:rsid w:val="001836AF"/>
    <w:rsid w:val="00193245"/>
    <w:rsid w:val="0019629B"/>
    <w:rsid w:val="00197008"/>
    <w:rsid w:val="001A1811"/>
    <w:rsid w:val="001A6361"/>
    <w:rsid w:val="001B0B4C"/>
    <w:rsid w:val="001B6983"/>
    <w:rsid w:val="001C0B88"/>
    <w:rsid w:val="001D5264"/>
    <w:rsid w:val="001D5E1F"/>
    <w:rsid w:val="001E36E5"/>
    <w:rsid w:val="001E6499"/>
    <w:rsid w:val="001F160F"/>
    <w:rsid w:val="001F3132"/>
    <w:rsid w:val="001F5BFD"/>
    <w:rsid w:val="00206616"/>
    <w:rsid w:val="00224D51"/>
    <w:rsid w:val="00226C8A"/>
    <w:rsid w:val="00227C86"/>
    <w:rsid w:val="00233297"/>
    <w:rsid w:val="0023472A"/>
    <w:rsid w:val="0023535D"/>
    <w:rsid w:val="002508D7"/>
    <w:rsid w:val="0025283E"/>
    <w:rsid w:val="00252A75"/>
    <w:rsid w:val="00254395"/>
    <w:rsid w:val="00260917"/>
    <w:rsid w:val="00261DEF"/>
    <w:rsid w:val="00280680"/>
    <w:rsid w:val="002859D8"/>
    <w:rsid w:val="00290EAF"/>
    <w:rsid w:val="00292CA9"/>
    <w:rsid w:val="00296DF5"/>
    <w:rsid w:val="002A795A"/>
    <w:rsid w:val="002B38C3"/>
    <w:rsid w:val="002B59CD"/>
    <w:rsid w:val="002B6A77"/>
    <w:rsid w:val="002D20F2"/>
    <w:rsid w:val="002D5AB6"/>
    <w:rsid w:val="002D66DB"/>
    <w:rsid w:val="002D7A6F"/>
    <w:rsid w:val="002D7ACC"/>
    <w:rsid w:val="002E22DA"/>
    <w:rsid w:val="002F3B23"/>
    <w:rsid w:val="00305568"/>
    <w:rsid w:val="00310094"/>
    <w:rsid w:val="003125AF"/>
    <w:rsid w:val="003131AD"/>
    <w:rsid w:val="0032388E"/>
    <w:rsid w:val="003254F6"/>
    <w:rsid w:val="00330AEC"/>
    <w:rsid w:val="003329AC"/>
    <w:rsid w:val="003355E7"/>
    <w:rsid w:val="00345F62"/>
    <w:rsid w:val="00352777"/>
    <w:rsid w:val="00354C5F"/>
    <w:rsid w:val="00354F28"/>
    <w:rsid w:val="00365687"/>
    <w:rsid w:val="00371DF2"/>
    <w:rsid w:val="00373451"/>
    <w:rsid w:val="00374E53"/>
    <w:rsid w:val="003750D2"/>
    <w:rsid w:val="0038023B"/>
    <w:rsid w:val="00391B96"/>
    <w:rsid w:val="00391E7B"/>
    <w:rsid w:val="00392EA9"/>
    <w:rsid w:val="00394F55"/>
    <w:rsid w:val="00395449"/>
    <w:rsid w:val="003972D6"/>
    <w:rsid w:val="003A121F"/>
    <w:rsid w:val="003A58F4"/>
    <w:rsid w:val="003A66B0"/>
    <w:rsid w:val="003B2A46"/>
    <w:rsid w:val="003B460D"/>
    <w:rsid w:val="003D3D88"/>
    <w:rsid w:val="003E5F2E"/>
    <w:rsid w:val="003E7062"/>
    <w:rsid w:val="003E7095"/>
    <w:rsid w:val="003E72AE"/>
    <w:rsid w:val="003F08EF"/>
    <w:rsid w:val="003F6B78"/>
    <w:rsid w:val="003F7334"/>
    <w:rsid w:val="0040310A"/>
    <w:rsid w:val="00403D3E"/>
    <w:rsid w:val="00404F33"/>
    <w:rsid w:val="004100FE"/>
    <w:rsid w:val="00410B6E"/>
    <w:rsid w:val="004118D7"/>
    <w:rsid w:val="00412AAA"/>
    <w:rsid w:val="0042340B"/>
    <w:rsid w:val="0044060E"/>
    <w:rsid w:val="00452853"/>
    <w:rsid w:val="00454921"/>
    <w:rsid w:val="004608AD"/>
    <w:rsid w:val="004619AF"/>
    <w:rsid w:val="00480353"/>
    <w:rsid w:val="004849DE"/>
    <w:rsid w:val="00492E1B"/>
    <w:rsid w:val="0049323E"/>
    <w:rsid w:val="0049661E"/>
    <w:rsid w:val="004A4AD7"/>
    <w:rsid w:val="004B3AC6"/>
    <w:rsid w:val="004B4653"/>
    <w:rsid w:val="004B7826"/>
    <w:rsid w:val="004D3D57"/>
    <w:rsid w:val="004D7F5B"/>
    <w:rsid w:val="004E5A0E"/>
    <w:rsid w:val="004E602A"/>
    <w:rsid w:val="004F1C4E"/>
    <w:rsid w:val="004F4C89"/>
    <w:rsid w:val="005131E7"/>
    <w:rsid w:val="00515DE2"/>
    <w:rsid w:val="0051790E"/>
    <w:rsid w:val="005246BE"/>
    <w:rsid w:val="005300E4"/>
    <w:rsid w:val="00530996"/>
    <w:rsid w:val="00531375"/>
    <w:rsid w:val="00533EC7"/>
    <w:rsid w:val="00550E57"/>
    <w:rsid w:val="0055723D"/>
    <w:rsid w:val="00567DEB"/>
    <w:rsid w:val="0057428F"/>
    <w:rsid w:val="00576B57"/>
    <w:rsid w:val="00576FDA"/>
    <w:rsid w:val="005832B2"/>
    <w:rsid w:val="00597594"/>
    <w:rsid w:val="005A2D14"/>
    <w:rsid w:val="005B3542"/>
    <w:rsid w:val="005B443F"/>
    <w:rsid w:val="005B5256"/>
    <w:rsid w:val="005D331A"/>
    <w:rsid w:val="005D3CC9"/>
    <w:rsid w:val="005F1BA1"/>
    <w:rsid w:val="00601E66"/>
    <w:rsid w:val="006034B1"/>
    <w:rsid w:val="00607F85"/>
    <w:rsid w:val="00611491"/>
    <w:rsid w:val="00616027"/>
    <w:rsid w:val="00626074"/>
    <w:rsid w:val="00626B3C"/>
    <w:rsid w:val="006319E2"/>
    <w:rsid w:val="00634275"/>
    <w:rsid w:val="00634740"/>
    <w:rsid w:val="00635459"/>
    <w:rsid w:val="006404AC"/>
    <w:rsid w:val="00640DA9"/>
    <w:rsid w:val="00644960"/>
    <w:rsid w:val="00657C93"/>
    <w:rsid w:val="00661CDB"/>
    <w:rsid w:val="00671E26"/>
    <w:rsid w:val="0068028F"/>
    <w:rsid w:val="00684F9B"/>
    <w:rsid w:val="00693D21"/>
    <w:rsid w:val="00695038"/>
    <w:rsid w:val="006A295B"/>
    <w:rsid w:val="006A52DD"/>
    <w:rsid w:val="006B0000"/>
    <w:rsid w:val="006B5F42"/>
    <w:rsid w:val="006B6400"/>
    <w:rsid w:val="006C68BC"/>
    <w:rsid w:val="006D13ED"/>
    <w:rsid w:val="006D3C8B"/>
    <w:rsid w:val="006D6D56"/>
    <w:rsid w:val="006E2DEF"/>
    <w:rsid w:val="006E495E"/>
    <w:rsid w:val="006F1DBC"/>
    <w:rsid w:val="007028EE"/>
    <w:rsid w:val="00707244"/>
    <w:rsid w:val="0071212D"/>
    <w:rsid w:val="00713BEA"/>
    <w:rsid w:val="00715A4F"/>
    <w:rsid w:val="00720920"/>
    <w:rsid w:val="00723598"/>
    <w:rsid w:val="00724008"/>
    <w:rsid w:val="00732106"/>
    <w:rsid w:val="00741D40"/>
    <w:rsid w:val="007428B4"/>
    <w:rsid w:val="0074430B"/>
    <w:rsid w:val="00746EBB"/>
    <w:rsid w:val="0074760A"/>
    <w:rsid w:val="007571DE"/>
    <w:rsid w:val="0076400A"/>
    <w:rsid w:val="007823BC"/>
    <w:rsid w:val="00782C1F"/>
    <w:rsid w:val="00793313"/>
    <w:rsid w:val="00793F40"/>
    <w:rsid w:val="007943BB"/>
    <w:rsid w:val="00797D5C"/>
    <w:rsid w:val="007A7717"/>
    <w:rsid w:val="007B2623"/>
    <w:rsid w:val="007B3DE0"/>
    <w:rsid w:val="007B6FAA"/>
    <w:rsid w:val="007B795A"/>
    <w:rsid w:val="007C1BE3"/>
    <w:rsid w:val="007C7B84"/>
    <w:rsid w:val="007D127B"/>
    <w:rsid w:val="007D1EAB"/>
    <w:rsid w:val="007D4574"/>
    <w:rsid w:val="007D6EA4"/>
    <w:rsid w:val="007E1494"/>
    <w:rsid w:val="007E175F"/>
    <w:rsid w:val="007E56CF"/>
    <w:rsid w:val="007F06E0"/>
    <w:rsid w:val="007F145E"/>
    <w:rsid w:val="007F7A91"/>
    <w:rsid w:val="00801108"/>
    <w:rsid w:val="00801F2A"/>
    <w:rsid w:val="00811CE9"/>
    <w:rsid w:val="008173BC"/>
    <w:rsid w:val="0083142B"/>
    <w:rsid w:val="00832C12"/>
    <w:rsid w:val="00834D01"/>
    <w:rsid w:val="008439BE"/>
    <w:rsid w:val="00846EDF"/>
    <w:rsid w:val="00860C0A"/>
    <w:rsid w:val="00865A24"/>
    <w:rsid w:val="00866546"/>
    <w:rsid w:val="008766DB"/>
    <w:rsid w:val="00880A91"/>
    <w:rsid w:val="008831BB"/>
    <w:rsid w:val="00883F40"/>
    <w:rsid w:val="00884B33"/>
    <w:rsid w:val="00887D85"/>
    <w:rsid w:val="00887DCF"/>
    <w:rsid w:val="008A68F6"/>
    <w:rsid w:val="008A7FA5"/>
    <w:rsid w:val="008B3015"/>
    <w:rsid w:val="008B7380"/>
    <w:rsid w:val="008C3E61"/>
    <w:rsid w:val="008D0634"/>
    <w:rsid w:val="008D1A21"/>
    <w:rsid w:val="008D1EC2"/>
    <w:rsid w:val="008E049F"/>
    <w:rsid w:val="008E20A2"/>
    <w:rsid w:val="008E7897"/>
    <w:rsid w:val="00907DBF"/>
    <w:rsid w:val="00910AA0"/>
    <w:rsid w:val="009205C4"/>
    <w:rsid w:val="00930D3E"/>
    <w:rsid w:val="0093669A"/>
    <w:rsid w:val="00937DFE"/>
    <w:rsid w:val="0094317A"/>
    <w:rsid w:val="0094696B"/>
    <w:rsid w:val="009526CD"/>
    <w:rsid w:val="0095583F"/>
    <w:rsid w:val="00960D71"/>
    <w:rsid w:val="00967442"/>
    <w:rsid w:val="00970EE5"/>
    <w:rsid w:val="00990837"/>
    <w:rsid w:val="00991CA5"/>
    <w:rsid w:val="00992382"/>
    <w:rsid w:val="009930D6"/>
    <w:rsid w:val="009968C1"/>
    <w:rsid w:val="009A71C3"/>
    <w:rsid w:val="009B3F73"/>
    <w:rsid w:val="009C4D33"/>
    <w:rsid w:val="009C7734"/>
    <w:rsid w:val="009D19E4"/>
    <w:rsid w:val="009D6022"/>
    <w:rsid w:val="009D6AD7"/>
    <w:rsid w:val="009F2485"/>
    <w:rsid w:val="009F2C9A"/>
    <w:rsid w:val="009F768D"/>
    <w:rsid w:val="00A0387B"/>
    <w:rsid w:val="00A17CE4"/>
    <w:rsid w:val="00A2145A"/>
    <w:rsid w:val="00A30208"/>
    <w:rsid w:val="00A319A1"/>
    <w:rsid w:val="00A36C54"/>
    <w:rsid w:val="00A3761C"/>
    <w:rsid w:val="00A42DBD"/>
    <w:rsid w:val="00A44146"/>
    <w:rsid w:val="00A5310B"/>
    <w:rsid w:val="00A54773"/>
    <w:rsid w:val="00A56CF4"/>
    <w:rsid w:val="00A61048"/>
    <w:rsid w:val="00A6130A"/>
    <w:rsid w:val="00A657F7"/>
    <w:rsid w:val="00A65AC7"/>
    <w:rsid w:val="00A67C89"/>
    <w:rsid w:val="00A70FE3"/>
    <w:rsid w:val="00A80409"/>
    <w:rsid w:val="00A83CD2"/>
    <w:rsid w:val="00A86E23"/>
    <w:rsid w:val="00A91E16"/>
    <w:rsid w:val="00A9238B"/>
    <w:rsid w:val="00A94116"/>
    <w:rsid w:val="00A9780E"/>
    <w:rsid w:val="00AA17E2"/>
    <w:rsid w:val="00AB6A25"/>
    <w:rsid w:val="00AB7B5A"/>
    <w:rsid w:val="00AC0643"/>
    <w:rsid w:val="00AC6809"/>
    <w:rsid w:val="00AD17ED"/>
    <w:rsid w:val="00AD56F6"/>
    <w:rsid w:val="00AE7845"/>
    <w:rsid w:val="00AF7699"/>
    <w:rsid w:val="00AF78A1"/>
    <w:rsid w:val="00B12F8C"/>
    <w:rsid w:val="00B22EDE"/>
    <w:rsid w:val="00B31486"/>
    <w:rsid w:val="00B319F3"/>
    <w:rsid w:val="00B329E7"/>
    <w:rsid w:val="00B50824"/>
    <w:rsid w:val="00B513DA"/>
    <w:rsid w:val="00B62980"/>
    <w:rsid w:val="00B64613"/>
    <w:rsid w:val="00B67F67"/>
    <w:rsid w:val="00B70BC4"/>
    <w:rsid w:val="00B872E8"/>
    <w:rsid w:val="00B96032"/>
    <w:rsid w:val="00B97B33"/>
    <w:rsid w:val="00BA3252"/>
    <w:rsid w:val="00BB38F4"/>
    <w:rsid w:val="00BB6DAE"/>
    <w:rsid w:val="00BC0B4E"/>
    <w:rsid w:val="00BC0F90"/>
    <w:rsid w:val="00BC70A5"/>
    <w:rsid w:val="00BD2302"/>
    <w:rsid w:val="00BD5B8D"/>
    <w:rsid w:val="00BE2852"/>
    <w:rsid w:val="00BF153B"/>
    <w:rsid w:val="00BF1B90"/>
    <w:rsid w:val="00BF2352"/>
    <w:rsid w:val="00BF2FA0"/>
    <w:rsid w:val="00BF4AF7"/>
    <w:rsid w:val="00C01881"/>
    <w:rsid w:val="00C12177"/>
    <w:rsid w:val="00C14D1A"/>
    <w:rsid w:val="00C1689F"/>
    <w:rsid w:val="00C33E50"/>
    <w:rsid w:val="00C345EE"/>
    <w:rsid w:val="00C40534"/>
    <w:rsid w:val="00C41D54"/>
    <w:rsid w:val="00C423E4"/>
    <w:rsid w:val="00C47167"/>
    <w:rsid w:val="00C52E64"/>
    <w:rsid w:val="00C54F02"/>
    <w:rsid w:val="00C56BBF"/>
    <w:rsid w:val="00C734D9"/>
    <w:rsid w:val="00C74409"/>
    <w:rsid w:val="00C80493"/>
    <w:rsid w:val="00C8143C"/>
    <w:rsid w:val="00C83750"/>
    <w:rsid w:val="00C8636F"/>
    <w:rsid w:val="00C91410"/>
    <w:rsid w:val="00CA1104"/>
    <w:rsid w:val="00CB0789"/>
    <w:rsid w:val="00CB0853"/>
    <w:rsid w:val="00CB61C7"/>
    <w:rsid w:val="00CC2A1B"/>
    <w:rsid w:val="00CC6259"/>
    <w:rsid w:val="00CE13AF"/>
    <w:rsid w:val="00CE5417"/>
    <w:rsid w:val="00CF65F1"/>
    <w:rsid w:val="00D00700"/>
    <w:rsid w:val="00D03EA5"/>
    <w:rsid w:val="00D1414A"/>
    <w:rsid w:val="00D17F1E"/>
    <w:rsid w:val="00D2212D"/>
    <w:rsid w:val="00D24287"/>
    <w:rsid w:val="00D2567C"/>
    <w:rsid w:val="00D33A9A"/>
    <w:rsid w:val="00D341A4"/>
    <w:rsid w:val="00D40983"/>
    <w:rsid w:val="00D40F19"/>
    <w:rsid w:val="00D43D4A"/>
    <w:rsid w:val="00D449E4"/>
    <w:rsid w:val="00D47DD4"/>
    <w:rsid w:val="00D50DB6"/>
    <w:rsid w:val="00D61472"/>
    <w:rsid w:val="00D645E9"/>
    <w:rsid w:val="00D64701"/>
    <w:rsid w:val="00D6644B"/>
    <w:rsid w:val="00D673EB"/>
    <w:rsid w:val="00D73F30"/>
    <w:rsid w:val="00D82948"/>
    <w:rsid w:val="00D841D9"/>
    <w:rsid w:val="00DA4AA9"/>
    <w:rsid w:val="00DA6DAD"/>
    <w:rsid w:val="00DB6941"/>
    <w:rsid w:val="00DC281C"/>
    <w:rsid w:val="00DD300C"/>
    <w:rsid w:val="00DD6370"/>
    <w:rsid w:val="00DE4B55"/>
    <w:rsid w:val="00DE5EEA"/>
    <w:rsid w:val="00DF0104"/>
    <w:rsid w:val="00DF083F"/>
    <w:rsid w:val="00E0066C"/>
    <w:rsid w:val="00E01A3B"/>
    <w:rsid w:val="00E01D4C"/>
    <w:rsid w:val="00E03B80"/>
    <w:rsid w:val="00E03D13"/>
    <w:rsid w:val="00E05E69"/>
    <w:rsid w:val="00E13F4A"/>
    <w:rsid w:val="00E15654"/>
    <w:rsid w:val="00E2201C"/>
    <w:rsid w:val="00E238A1"/>
    <w:rsid w:val="00E25B74"/>
    <w:rsid w:val="00E267F1"/>
    <w:rsid w:val="00E30BDA"/>
    <w:rsid w:val="00E321A0"/>
    <w:rsid w:val="00E32E89"/>
    <w:rsid w:val="00E433E1"/>
    <w:rsid w:val="00E50AE0"/>
    <w:rsid w:val="00E52EFC"/>
    <w:rsid w:val="00E626BA"/>
    <w:rsid w:val="00E64F5E"/>
    <w:rsid w:val="00E66AC2"/>
    <w:rsid w:val="00E70EF4"/>
    <w:rsid w:val="00E725A8"/>
    <w:rsid w:val="00E74D7E"/>
    <w:rsid w:val="00E779E4"/>
    <w:rsid w:val="00E82D13"/>
    <w:rsid w:val="00E840A0"/>
    <w:rsid w:val="00E85229"/>
    <w:rsid w:val="00E853F7"/>
    <w:rsid w:val="00E8654D"/>
    <w:rsid w:val="00E9586C"/>
    <w:rsid w:val="00E97E17"/>
    <w:rsid w:val="00EA6423"/>
    <w:rsid w:val="00EB1E6C"/>
    <w:rsid w:val="00EB25EB"/>
    <w:rsid w:val="00EB5205"/>
    <w:rsid w:val="00EB619C"/>
    <w:rsid w:val="00EC0931"/>
    <w:rsid w:val="00EC658C"/>
    <w:rsid w:val="00EC661B"/>
    <w:rsid w:val="00ED36D4"/>
    <w:rsid w:val="00EE1531"/>
    <w:rsid w:val="00EE6AD7"/>
    <w:rsid w:val="00EF0C41"/>
    <w:rsid w:val="00EF1875"/>
    <w:rsid w:val="00EF1CB2"/>
    <w:rsid w:val="00F252A8"/>
    <w:rsid w:val="00F31975"/>
    <w:rsid w:val="00F329F9"/>
    <w:rsid w:val="00F404D7"/>
    <w:rsid w:val="00F4148B"/>
    <w:rsid w:val="00F45BB7"/>
    <w:rsid w:val="00F46E5C"/>
    <w:rsid w:val="00F565EC"/>
    <w:rsid w:val="00F56A4E"/>
    <w:rsid w:val="00F60D07"/>
    <w:rsid w:val="00F63E9C"/>
    <w:rsid w:val="00F65974"/>
    <w:rsid w:val="00F66CFA"/>
    <w:rsid w:val="00F67B45"/>
    <w:rsid w:val="00F72429"/>
    <w:rsid w:val="00F77027"/>
    <w:rsid w:val="00F80973"/>
    <w:rsid w:val="00F932F3"/>
    <w:rsid w:val="00F9640D"/>
    <w:rsid w:val="00FA5518"/>
    <w:rsid w:val="00FA788B"/>
    <w:rsid w:val="00FB19AC"/>
    <w:rsid w:val="00FB7DFD"/>
    <w:rsid w:val="00FC2109"/>
    <w:rsid w:val="00FC38B3"/>
    <w:rsid w:val="00FC396A"/>
    <w:rsid w:val="00FD15ED"/>
    <w:rsid w:val="00FD1E75"/>
    <w:rsid w:val="00FD76FA"/>
    <w:rsid w:val="00FE0CBC"/>
    <w:rsid w:val="00FE3FDD"/>
    <w:rsid w:val="00FE46D5"/>
    <w:rsid w:val="00FF0F7A"/>
    <w:rsid w:val="00FF3E05"/>
    <w:rsid w:val="00FF56D8"/>
    <w:rsid w:val="00FF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c0,#ffcc25"/>
    </o:shapedefaults>
    <o:shapelayout v:ext="edit">
      <o:idmap v:ext="edit" data="1"/>
    </o:shapelayout>
  </w:shapeDefaults>
  <w:decimalSymbol w:val="."/>
  <w:listSeparator w:val=","/>
  <w14:docId w14:val="51B1C148"/>
  <w15:chartTrackingRefBased/>
  <w15:docId w15:val="{9F51D207-FAD5-4251-8B7F-45251FD5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Char1"/>
    <w:basedOn w:val="Normal"/>
    <w:link w:val="FootnoteTextChar"/>
    <w:semiHidden/>
    <w:rsid w:val="00D645E9"/>
    <w:pPr>
      <w:ind w:left="284" w:hanging="284"/>
    </w:pPr>
    <w:rPr>
      <w:rFonts w:ascii="Arial" w:hAnsi="Arial"/>
      <w:sz w:val="18"/>
      <w:szCs w:val="20"/>
      <w:lang w:val="de-AT" w:eastAsia="de-DE"/>
    </w:rPr>
  </w:style>
  <w:style w:type="character" w:styleId="CommentReference">
    <w:name w:val="annotation reference"/>
    <w:semiHidden/>
    <w:rsid w:val="00910AA0"/>
    <w:rPr>
      <w:sz w:val="16"/>
      <w:szCs w:val="16"/>
    </w:rPr>
  </w:style>
  <w:style w:type="paragraph" w:styleId="CommentText">
    <w:name w:val="annotation text"/>
    <w:basedOn w:val="Normal"/>
    <w:link w:val="CommentTextChar"/>
    <w:semiHidden/>
    <w:rsid w:val="00910AA0"/>
    <w:rPr>
      <w:sz w:val="20"/>
      <w:szCs w:val="20"/>
    </w:rPr>
  </w:style>
  <w:style w:type="paragraph" w:styleId="CommentSubject">
    <w:name w:val="annotation subject"/>
    <w:basedOn w:val="CommentText"/>
    <w:next w:val="CommentText"/>
    <w:semiHidden/>
    <w:rsid w:val="00910AA0"/>
    <w:rPr>
      <w:b/>
      <w:bCs/>
    </w:rPr>
  </w:style>
  <w:style w:type="paragraph" w:styleId="BalloonText">
    <w:name w:val="Balloon Text"/>
    <w:basedOn w:val="Normal"/>
    <w:semiHidden/>
    <w:rsid w:val="00910AA0"/>
    <w:rPr>
      <w:rFonts w:ascii="Tahoma" w:hAnsi="Tahoma" w:cs="Tahoma"/>
      <w:sz w:val="16"/>
      <w:szCs w:val="16"/>
    </w:rPr>
  </w:style>
  <w:style w:type="table" w:styleId="TableGrid">
    <w:name w:val="Table Grid"/>
    <w:basedOn w:val="TableNormal"/>
    <w:rsid w:val="00160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9238B"/>
    <w:pPr>
      <w:tabs>
        <w:tab w:val="center" w:pos="4536"/>
        <w:tab w:val="right" w:pos="9072"/>
      </w:tabs>
    </w:pPr>
  </w:style>
  <w:style w:type="character" w:styleId="PageNumber">
    <w:name w:val="page number"/>
    <w:basedOn w:val="DefaultParagraphFont"/>
    <w:rsid w:val="00A9238B"/>
  </w:style>
  <w:style w:type="character" w:styleId="FootnoteReference">
    <w:name w:val="footnote reference"/>
    <w:aliases w:val="Footnote symbol"/>
    <w:uiPriority w:val="99"/>
    <w:semiHidden/>
    <w:rsid w:val="00261DEF"/>
    <w:rPr>
      <w:vertAlign w:val="superscript"/>
    </w:rPr>
  </w:style>
  <w:style w:type="paragraph" w:customStyle="1" w:styleId="CharCharCharCharCharCharCharCharCharCharCharChar">
    <w:name w:val="Char Char Char Char Char Char Char Char Char Char Char Char"/>
    <w:basedOn w:val="Normal"/>
    <w:rsid w:val="00FE46D5"/>
    <w:pPr>
      <w:spacing w:after="160" w:line="240" w:lineRule="exact"/>
    </w:pPr>
    <w:rPr>
      <w:rFonts w:ascii="Tahoma" w:hAnsi="Tahoma"/>
      <w:sz w:val="20"/>
      <w:szCs w:val="20"/>
      <w:lang w:val="en-US" w:eastAsia="en-US"/>
    </w:rPr>
  </w:style>
  <w:style w:type="paragraph" w:customStyle="1" w:styleId="CharCharCharCharCharChar">
    <w:name w:val="Char Char Char Char Char Char"/>
    <w:basedOn w:val="Normal"/>
    <w:rsid w:val="005300E4"/>
    <w:pPr>
      <w:spacing w:after="160" w:line="240" w:lineRule="exact"/>
    </w:pPr>
    <w:rPr>
      <w:rFonts w:ascii="Tahoma" w:hAnsi="Tahoma"/>
      <w:sz w:val="20"/>
      <w:szCs w:val="20"/>
      <w:lang w:val="en-US" w:eastAsia="en-US"/>
    </w:rPr>
  </w:style>
  <w:style w:type="paragraph" w:styleId="Header">
    <w:name w:val="header"/>
    <w:basedOn w:val="Normal"/>
    <w:link w:val="HeaderChar"/>
    <w:uiPriority w:val="99"/>
    <w:rsid w:val="00B319F3"/>
    <w:pPr>
      <w:tabs>
        <w:tab w:val="center" w:pos="4320"/>
        <w:tab w:val="right" w:pos="8640"/>
      </w:tabs>
    </w:pPr>
  </w:style>
  <w:style w:type="paragraph" w:customStyle="1" w:styleId="CharCharCharCharCharChar1">
    <w:name w:val="Char Char Char Char Char Char1"/>
    <w:basedOn w:val="Normal"/>
    <w:rsid w:val="00026D61"/>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907DBF"/>
    <w:pPr>
      <w:ind w:left="708"/>
    </w:pPr>
  </w:style>
  <w:style w:type="paragraph" w:customStyle="1" w:styleId="Norml1">
    <w:name w:val="Normál1"/>
    <w:basedOn w:val="Normal"/>
    <w:next w:val="Normal"/>
    <w:rsid w:val="00B872E8"/>
    <w:pPr>
      <w:autoSpaceDE w:val="0"/>
      <w:autoSpaceDN w:val="0"/>
      <w:adjustRightInd w:val="0"/>
    </w:pPr>
    <w:rPr>
      <w:rFonts w:ascii="Garamond" w:hAnsi="Garamond"/>
      <w:lang w:val="en-US" w:eastAsia="en-US"/>
    </w:rPr>
  </w:style>
  <w:style w:type="character" w:customStyle="1" w:styleId="FooterChar">
    <w:name w:val="Footer Char"/>
    <w:link w:val="Footer"/>
    <w:uiPriority w:val="99"/>
    <w:rsid w:val="00DF083F"/>
    <w:rPr>
      <w:sz w:val="24"/>
      <w:szCs w:val="24"/>
      <w:lang w:val="hu-HU" w:eastAsia="hu-HU"/>
    </w:rPr>
  </w:style>
  <w:style w:type="character" w:customStyle="1" w:styleId="HeaderChar">
    <w:name w:val="Header Char"/>
    <w:link w:val="Header"/>
    <w:uiPriority w:val="99"/>
    <w:rsid w:val="005246BE"/>
    <w:rPr>
      <w:sz w:val="24"/>
      <w:szCs w:val="24"/>
      <w:lang w:val="hu-HU" w:eastAsia="hu-HU"/>
    </w:rPr>
  </w:style>
  <w:style w:type="character" w:customStyle="1" w:styleId="CommentTextChar">
    <w:name w:val="Comment Text Char"/>
    <w:link w:val="CommentText"/>
    <w:semiHidden/>
    <w:rsid w:val="00005EC5"/>
  </w:style>
  <w:style w:type="paragraph" w:styleId="Revision">
    <w:name w:val="Revision"/>
    <w:hidden/>
    <w:uiPriority w:val="99"/>
    <w:semiHidden/>
    <w:rsid w:val="00C40534"/>
    <w:rPr>
      <w:sz w:val="24"/>
      <w:szCs w:val="24"/>
      <w:lang w:val="hu-HU" w:eastAsia="hu-HU"/>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semiHidden/>
    <w:rsid w:val="00A65AC7"/>
    <w:rPr>
      <w:rFonts w:ascii="Arial" w:hAnsi="Arial"/>
      <w:sz w:val="18"/>
      <w:lang w:val="de-AT" w:eastAsia="de-DE"/>
    </w:rPr>
  </w:style>
  <w:style w:type="paragraph" w:customStyle="1" w:styleId="lielparametri">
    <w:name w:val="liel_parametri"/>
    <w:basedOn w:val="Normal"/>
    <w:rsid w:val="00A65AC7"/>
    <w:pPr>
      <w:spacing w:before="80" w:after="80"/>
      <w:ind w:left="340"/>
    </w:pPr>
    <w:rPr>
      <w:rFonts w:ascii="Arial" w:hAnsi="Arial"/>
      <w:sz w:val="20"/>
      <w:szCs w:val="20"/>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362220">
      <w:bodyDiv w:val="1"/>
      <w:marLeft w:val="0"/>
      <w:marRight w:val="0"/>
      <w:marTop w:val="0"/>
      <w:marBottom w:val="0"/>
      <w:divBdr>
        <w:top w:val="none" w:sz="0" w:space="0" w:color="auto"/>
        <w:left w:val="none" w:sz="0" w:space="0" w:color="auto"/>
        <w:bottom w:val="none" w:sz="0" w:space="0" w:color="auto"/>
        <w:right w:val="none" w:sz="0" w:space="0" w:color="auto"/>
      </w:divBdr>
    </w:div>
    <w:div w:id="1012607241">
      <w:bodyDiv w:val="1"/>
      <w:marLeft w:val="0"/>
      <w:marRight w:val="0"/>
      <w:marTop w:val="0"/>
      <w:marBottom w:val="0"/>
      <w:divBdr>
        <w:top w:val="none" w:sz="0" w:space="0" w:color="auto"/>
        <w:left w:val="none" w:sz="0" w:space="0" w:color="auto"/>
        <w:bottom w:val="none" w:sz="0" w:space="0" w:color="auto"/>
        <w:right w:val="none" w:sz="0" w:space="0" w:color="auto"/>
      </w:divBdr>
    </w:div>
    <w:div w:id="124363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A588F-0250-4C30-880B-B9E4211B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728</Words>
  <Characters>3880</Characters>
  <Application>Microsoft Office Word</Application>
  <DocSecurity>0</DocSecurity>
  <Lines>32</Lines>
  <Paragraphs>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Declaration of the Lead Partner</vt:lpstr>
      <vt:lpstr>Declaration of the Lead Partner</vt:lpstr>
    </vt:vector>
  </TitlesOfParts>
  <Company>Traco</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the Lead Partner</dc:title>
  <dc:subject/>
  <dc:creator>SzucsMarton</dc:creator>
  <cp:keywords/>
  <dc:description/>
  <cp:lastModifiedBy>Viktor Tunic</cp:lastModifiedBy>
  <cp:revision>5</cp:revision>
  <cp:lastPrinted>2016-02-16T11:40:00Z</cp:lastPrinted>
  <dcterms:created xsi:type="dcterms:W3CDTF">2025-09-01T12:43:00Z</dcterms:created>
  <dcterms:modified xsi:type="dcterms:W3CDTF">2025-09-10T09:24:00Z</dcterms:modified>
</cp:coreProperties>
</file>